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46" w:rsidRPr="00333F46" w:rsidRDefault="00333F46" w:rsidP="00333F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3F46" w:rsidRPr="00333F46" w:rsidRDefault="00333F46" w:rsidP="00333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F4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333F46" w:rsidRPr="00333F46" w:rsidRDefault="00333F46" w:rsidP="00333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F46">
        <w:rPr>
          <w:rFonts w:ascii="Times New Roman" w:hAnsi="Times New Roman" w:cs="Times New Roman"/>
          <w:b/>
          <w:sz w:val="28"/>
          <w:szCs w:val="28"/>
        </w:rPr>
        <w:t>мероприятий («дорожная карта») по развитию конкуренции и совершенствованию антимонопольной политики в М</w:t>
      </w:r>
      <w:r w:rsidR="00DC1558">
        <w:rPr>
          <w:rFonts w:ascii="Times New Roman" w:hAnsi="Times New Roman" w:cs="Times New Roman"/>
          <w:b/>
          <w:sz w:val="28"/>
          <w:szCs w:val="28"/>
        </w:rPr>
        <w:t>Р</w:t>
      </w:r>
      <w:r w:rsidRPr="00333F4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E0306">
        <w:rPr>
          <w:rFonts w:ascii="Times New Roman" w:hAnsi="Times New Roman" w:cs="Times New Roman"/>
          <w:b/>
          <w:sz w:val="28"/>
          <w:szCs w:val="28"/>
        </w:rPr>
        <w:t>Тляратинский</w:t>
      </w:r>
      <w:r w:rsidRPr="00333F46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333F46" w:rsidRPr="00333F46" w:rsidRDefault="00333F46" w:rsidP="00333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779"/>
        <w:gridCol w:w="3038"/>
        <w:gridCol w:w="2299"/>
        <w:gridCol w:w="4817"/>
      </w:tblGrid>
      <w:tr w:rsidR="00506BC2" w:rsidRPr="00333F46" w:rsidTr="000E438C">
        <w:tc>
          <w:tcPr>
            <w:tcW w:w="776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779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38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Ключевое событие/результат</w:t>
            </w:r>
          </w:p>
        </w:tc>
        <w:tc>
          <w:tcPr>
            <w:tcW w:w="2299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817" w:type="dxa"/>
          </w:tcPr>
          <w:p w:rsidR="00506BC2" w:rsidRPr="00506BC2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 реализации </w:t>
            </w:r>
          </w:p>
        </w:tc>
      </w:tr>
      <w:tr w:rsidR="00506BC2" w:rsidRPr="00333F46" w:rsidTr="000E438C">
        <w:tc>
          <w:tcPr>
            <w:tcW w:w="776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779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38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99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7" w:type="dxa"/>
          </w:tcPr>
          <w:p w:rsidR="00506BC2" w:rsidRPr="00333F46" w:rsidRDefault="00506BC2" w:rsidP="00333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06BC2" w:rsidRPr="00333F46" w:rsidTr="000E438C">
        <w:tc>
          <w:tcPr>
            <w:tcW w:w="776" w:type="dxa"/>
          </w:tcPr>
          <w:p w:rsidR="00506BC2" w:rsidRPr="00333F46" w:rsidRDefault="00505D3F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6BC2" w:rsidRPr="00333F4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79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обеспеченности населения Республики Дагестан площадью торговых объектов</w:t>
            </w:r>
          </w:p>
        </w:tc>
        <w:tc>
          <w:tcPr>
            <w:tcW w:w="3038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оценка обеспеченности населения Республики Дагестан площадью торговых объектов с выявлением проблемных зон</w:t>
            </w:r>
          </w:p>
        </w:tc>
        <w:tc>
          <w:tcPr>
            <w:tcW w:w="2299" w:type="dxa"/>
          </w:tcPr>
          <w:p w:rsidR="00506BC2" w:rsidRPr="00333F46" w:rsidRDefault="00506BC2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ежегодно по итогам полугодия</w:t>
            </w:r>
          </w:p>
        </w:tc>
        <w:tc>
          <w:tcPr>
            <w:tcW w:w="4817" w:type="dxa"/>
          </w:tcPr>
          <w:p w:rsidR="00506BC2" w:rsidRPr="00333F46" w:rsidRDefault="006A1426" w:rsidP="008E0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минимальной </w:t>
            </w:r>
            <w:r w:rsidR="004216C3">
              <w:rPr>
                <w:rFonts w:ascii="Times New Roman" w:hAnsi="Times New Roman" w:cs="Times New Roman"/>
                <w:sz w:val="28"/>
                <w:szCs w:val="28"/>
              </w:rPr>
              <w:t>обеспеченност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16C3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площадью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МР «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Тляратинский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="004216C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252,2 (</w:t>
            </w:r>
            <w:proofErr w:type="spellStart"/>
            <w:r w:rsidR="008E0306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8E0306">
              <w:rPr>
                <w:rFonts w:ascii="Times New Roman" w:hAnsi="Times New Roman" w:cs="Times New Roman"/>
                <w:sz w:val="28"/>
                <w:szCs w:val="28"/>
              </w:rPr>
              <w:t>. на 1 тыс. чел.)</w:t>
            </w:r>
            <w:r w:rsidR="004216C3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продаже продовольственных товаров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88,8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4216C3">
              <w:rPr>
                <w:rFonts w:ascii="Times New Roman" w:hAnsi="Times New Roman" w:cs="Times New Roman"/>
                <w:sz w:val="28"/>
                <w:szCs w:val="28"/>
              </w:rPr>
              <w:t xml:space="preserve">о продаже непродовольственных товаров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163,4</w:t>
            </w:r>
            <w:r w:rsidR="004216C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35BE">
              <w:rPr>
                <w:rFonts w:ascii="Times New Roman" w:hAnsi="Times New Roman" w:cs="Times New Roman"/>
                <w:sz w:val="28"/>
                <w:szCs w:val="28"/>
              </w:rPr>
              <w:t>(пост. РД №12 от 23.01.2017 г)</w:t>
            </w:r>
          </w:p>
        </w:tc>
      </w:tr>
      <w:tr w:rsidR="00506BC2" w:rsidRPr="00333F46" w:rsidTr="008E0306">
        <w:trPr>
          <w:trHeight w:val="2698"/>
        </w:trPr>
        <w:tc>
          <w:tcPr>
            <w:tcW w:w="776" w:type="dxa"/>
          </w:tcPr>
          <w:p w:rsidR="00506BC2" w:rsidRPr="00333F46" w:rsidRDefault="00505D3F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6BC2" w:rsidRPr="00333F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79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цен на социально значимые продовольственные товары</w:t>
            </w:r>
          </w:p>
        </w:tc>
        <w:tc>
          <w:tcPr>
            <w:tcW w:w="3038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оценка ценовой ситуации на потребительском рынке региона</w:t>
            </w:r>
          </w:p>
        </w:tc>
        <w:tc>
          <w:tcPr>
            <w:tcW w:w="2299" w:type="dxa"/>
          </w:tcPr>
          <w:p w:rsidR="00506BC2" w:rsidRPr="00333F46" w:rsidRDefault="00506BC2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4817" w:type="dxa"/>
          </w:tcPr>
          <w:p w:rsidR="00506BC2" w:rsidRPr="00333F46" w:rsidRDefault="00982546" w:rsidP="008E0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Ежеквартально отделом экономики,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и имущественных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мониторинг цен на социально-значимые продовольственные товары и отчет представляется в </w:t>
            </w:r>
            <w:r w:rsidR="006712E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земельным, имущественным отношениям и торговли РД  </w:t>
            </w:r>
          </w:p>
        </w:tc>
      </w:tr>
      <w:tr w:rsidR="00506BC2" w:rsidRPr="00333F46" w:rsidTr="000E438C">
        <w:tc>
          <w:tcPr>
            <w:tcW w:w="776" w:type="dxa"/>
          </w:tcPr>
          <w:p w:rsidR="00506BC2" w:rsidRPr="00333F46" w:rsidRDefault="00505D3F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6BC2" w:rsidRPr="00333F46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779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товаропроводящей инфраструктуры</w:t>
            </w:r>
          </w:p>
        </w:tc>
        <w:tc>
          <w:tcPr>
            <w:tcW w:w="3038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организации ярмарок, торговых площадок по реализации </w:t>
            </w:r>
            <w:r w:rsidRPr="00333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сельхозпродукции и товаров предприятий пищевой и перерабатывающей промышленности, выставок продукции дагес</w:t>
            </w:r>
            <w:r w:rsidR="00DC1558">
              <w:rPr>
                <w:rFonts w:ascii="Times New Roman" w:hAnsi="Times New Roman" w:cs="Times New Roman"/>
                <w:sz w:val="28"/>
                <w:szCs w:val="28"/>
              </w:rPr>
              <w:t xml:space="preserve">танских сельхозпроизводителей и </w:t>
            </w: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товаропроизводителей</w:t>
            </w:r>
          </w:p>
        </w:tc>
        <w:tc>
          <w:tcPr>
            <w:tcW w:w="2299" w:type="dxa"/>
          </w:tcPr>
          <w:p w:rsidR="00506BC2" w:rsidRPr="00333F46" w:rsidRDefault="00506BC2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 по итогам полугодия</w:t>
            </w:r>
          </w:p>
        </w:tc>
        <w:tc>
          <w:tcPr>
            <w:tcW w:w="4817" w:type="dxa"/>
          </w:tcPr>
          <w:p w:rsidR="00506BC2" w:rsidRPr="00506BC2" w:rsidRDefault="00506BC2" w:rsidP="00506BC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BC2">
              <w:rPr>
                <w:rFonts w:ascii="Times New Roman" w:hAnsi="Times New Roman" w:cs="Times New Roman"/>
                <w:sz w:val="28"/>
                <w:szCs w:val="28"/>
              </w:rPr>
              <w:t xml:space="preserve">В целях улучшения обеспечения населения сельскохозяйственной продукцией, а также возможностью КФХ и ЛПХ реализовать свою </w:t>
            </w:r>
            <w:r w:rsidRPr="00506B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продукцию с начала 201</w:t>
            </w:r>
            <w:r w:rsidR="00DC15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06BC2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проведено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3 ярмарки</w:t>
            </w:r>
            <w:r w:rsidRPr="00506BC2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приуроченных к праздничным дням, 1 мая,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06B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26 июн</w:t>
            </w:r>
            <w:r w:rsidRPr="00506BC2">
              <w:rPr>
                <w:rFonts w:ascii="Times New Roman" w:hAnsi="Times New Roman" w:cs="Times New Roman"/>
                <w:sz w:val="28"/>
                <w:szCs w:val="28"/>
              </w:rPr>
              <w:t>я Ураза-байрам, 1-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06BC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Курбан -байрам.</w:t>
            </w:r>
          </w:p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BC2" w:rsidRPr="00333F46" w:rsidTr="000E438C">
        <w:tc>
          <w:tcPr>
            <w:tcW w:w="776" w:type="dxa"/>
          </w:tcPr>
          <w:p w:rsidR="00506BC2" w:rsidRPr="00333F46" w:rsidRDefault="00505D3F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06BC2" w:rsidRPr="00333F4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79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Обеспечение полного охвата отдаленных населенных пунктов республики услугами сотовой связи, а также увеличение количества сотовых операторов, особенно в сельских районах</w:t>
            </w:r>
          </w:p>
        </w:tc>
        <w:tc>
          <w:tcPr>
            <w:tcW w:w="3038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увеличение охвата населения услугами сотовой связи</w:t>
            </w:r>
          </w:p>
        </w:tc>
        <w:tc>
          <w:tcPr>
            <w:tcW w:w="2299" w:type="dxa"/>
          </w:tcPr>
          <w:p w:rsidR="00506BC2" w:rsidRPr="00333F46" w:rsidRDefault="00506BC2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4817" w:type="dxa"/>
          </w:tcPr>
          <w:p w:rsidR="00506BC2" w:rsidRPr="00333F46" w:rsidRDefault="00385770" w:rsidP="008E0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8E030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населенных пунктов района услугами сотовой связи охвачено </w:t>
            </w:r>
            <w:r w:rsidR="008E0306" w:rsidRPr="003F11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2546" w:rsidRPr="003F11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825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6BC2" w:rsidRPr="00333F46" w:rsidTr="000E438C">
        <w:tc>
          <w:tcPr>
            <w:tcW w:w="776" w:type="dxa"/>
          </w:tcPr>
          <w:p w:rsidR="00506BC2" w:rsidRPr="00333F46" w:rsidRDefault="00505D3F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6BC2" w:rsidRPr="00333F4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779" w:type="dxa"/>
          </w:tcPr>
          <w:p w:rsidR="00506BC2" w:rsidRPr="00333F46" w:rsidRDefault="00506BC2" w:rsidP="00506D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Расширение сети МФЦ в Республике Дагестан. Открытие новых точек и формирование общей сети</w:t>
            </w:r>
          </w:p>
        </w:tc>
        <w:tc>
          <w:tcPr>
            <w:tcW w:w="3038" w:type="dxa"/>
          </w:tcPr>
          <w:p w:rsidR="00506BC2" w:rsidRPr="00333F46" w:rsidRDefault="008E0306" w:rsidP="008E03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1 МФЦ, 5</w:t>
            </w:r>
            <w:r w:rsidR="00506BC2" w:rsidRPr="00333F46">
              <w:rPr>
                <w:rFonts w:ascii="Times New Roman" w:hAnsi="Times New Roman" w:cs="Times New Roman"/>
                <w:sz w:val="28"/>
                <w:szCs w:val="28"/>
              </w:rPr>
              <w:t xml:space="preserve"> удаленных рабочих мест</w:t>
            </w:r>
          </w:p>
        </w:tc>
        <w:tc>
          <w:tcPr>
            <w:tcW w:w="2299" w:type="dxa"/>
          </w:tcPr>
          <w:p w:rsidR="00506BC2" w:rsidRPr="00333F46" w:rsidRDefault="00506BC2" w:rsidP="00506D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>до 30 декабря 2016 года</w:t>
            </w:r>
          </w:p>
        </w:tc>
        <w:tc>
          <w:tcPr>
            <w:tcW w:w="4817" w:type="dxa"/>
          </w:tcPr>
          <w:p w:rsidR="00506BC2" w:rsidRPr="00385770" w:rsidRDefault="00DC1558" w:rsidP="00505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</w:t>
            </w:r>
            <w:r w:rsidR="00385770" w:rsidRPr="00385770">
              <w:rPr>
                <w:rFonts w:ascii="Times New Roman" w:hAnsi="Times New Roman" w:cs="Times New Roman"/>
                <w:sz w:val="28"/>
                <w:szCs w:val="28"/>
              </w:rPr>
              <w:t>а 01.</w:t>
            </w:r>
            <w:r w:rsidR="003857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770" w:rsidRPr="0038577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05D3F">
              <w:rPr>
                <w:rFonts w:ascii="Times New Roman" w:hAnsi="Times New Roman" w:cs="Times New Roman"/>
                <w:sz w:val="28"/>
                <w:szCs w:val="28"/>
              </w:rPr>
              <w:t xml:space="preserve"> года в 4 сельских поселениях </w:t>
            </w:r>
            <w:r w:rsidR="00385770" w:rsidRPr="00385770">
              <w:rPr>
                <w:rFonts w:ascii="Times New Roman" w:hAnsi="Times New Roman" w:cs="Times New Roman"/>
                <w:sz w:val="28"/>
                <w:szCs w:val="28"/>
              </w:rPr>
              <w:t>открыт</w:t>
            </w:r>
            <w:r w:rsidR="00505D3F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385770" w:rsidRPr="00385770">
              <w:rPr>
                <w:rFonts w:ascii="Times New Roman" w:hAnsi="Times New Roman" w:cs="Times New Roman"/>
                <w:sz w:val="28"/>
                <w:szCs w:val="28"/>
              </w:rPr>
              <w:t>и  функционируют дополнительные отдалённые окна по оказанию государственных и муниципальных услуг.</w:t>
            </w:r>
          </w:p>
        </w:tc>
      </w:tr>
      <w:tr w:rsidR="00505D3F" w:rsidRPr="00333F46" w:rsidTr="009F7F33">
        <w:tc>
          <w:tcPr>
            <w:tcW w:w="776" w:type="dxa"/>
          </w:tcPr>
          <w:p w:rsidR="00505D3F" w:rsidRPr="00333F46" w:rsidRDefault="00505D3F" w:rsidP="00505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D3F" w:rsidRPr="0082155A" w:rsidRDefault="00505D3F" w:rsidP="00505D3F">
            <w:pPr>
              <w:spacing w:line="336" w:lineRule="exact"/>
              <w:ind w:left="140"/>
              <w:rPr>
                <w:rFonts w:ascii="Times New Roman" w:hAnsi="Times New Roman" w:cs="Times New Roman"/>
                <w:sz w:val="28"/>
              </w:rPr>
            </w:pP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 xml:space="preserve">Мониторинг развития сектора негосударственных (немуниципальных) управляющих организаций, которые осуществляют управление </w:t>
            </w: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lastRenderedPageBreak/>
              <w:t>многоквартирными домами.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D3F" w:rsidRPr="0082155A" w:rsidRDefault="00505D3F" w:rsidP="00505D3F">
            <w:pPr>
              <w:spacing w:line="331" w:lineRule="exact"/>
              <w:ind w:left="140"/>
              <w:rPr>
                <w:rFonts w:ascii="Times New Roman" w:hAnsi="Times New Roman" w:cs="Times New Roman"/>
                <w:sz w:val="28"/>
              </w:rPr>
            </w:pP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lastRenderedPageBreak/>
              <w:t>Оценка состояния конкуренции среди управляющих организаций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D3F" w:rsidRPr="0082155A" w:rsidRDefault="00505D3F" w:rsidP="00505D3F">
            <w:pPr>
              <w:spacing w:line="336" w:lineRule="exact"/>
              <w:ind w:left="151"/>
              <w:rPr>
                <w:rFonts w:ascii="Times New Roman" w:hAnsi="Times New Roman" w:cs="Times New Roman"/>
                <w:sz w:val="28"/>
              </w:rPr>
            </w:pP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>Ежегодно до 31 декабря</w:t>
            </w:r>
          </w:p>
        </w:tc>
        <w:tc>
          <w:tcPr>
            <w:tcW w:w="4817" w:type="dxa"/>
            <w:vMerge w:val="restart"/>
          </w:tcPr>
          <w:p w:rsidR="00505D3F" w:rsidRDefault="00505D3F" w:rsidP="00505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Тляратинском районе отсутствуют негосударственные (немуниципальные) организаций , осуществляющих </w:t>
            </w:r>
            <w:r w:rsidRPr="00333F4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электро-, газо-, тепло-, водоснабжению, водоотведению, </w:t>
            </w:r>
            <w:r w:rsidRPr="00333F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очистке сточных вод и эксплуатации объектов для утилизации твердых бытовых отходов, которые используют объекты коммунальной инфраструктуры на праве частной собственности, по договору аренды или концессионному соглашению</w:t>
            </w:r>
          </w:p>
        </w:tc>
      </w:tr>
      <w:tr w:rsidR="00505D3F" w:rsidRPr="00333F46" w:rsidTr="009F7F33">
        <w:tc>
          <w:tcPr>
            <w:tcW w:w="776" w:type="dxa"/>
          </w:tcPr>
          <w:p w:rsidR="00505D3F" w:rsidRPr="00333F46" w:rsidRDefault="00505D3F" w:rsidP="00505D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D3F" w:rsidRPr="0082155A" w:rsidRDefault="00505D3F" w:rsidP="00505D3F">
            <w:pPr>
              <w:spacing w:line="341" w:lineRule="exact"/>
              <w:ind w:left="140"/>
              <w:rPr>
                <w:rFonts w:ascii="Times New Roman" w:hAnsi="Times New Roman" w:cs="Times New Roman"/>
                <w:sz w:val="28"/>
              </w:rPr>
            </w:pP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>Мониторинг сектора негосударственных (немуниципальных) организаций, осуществляющих оказание услуг по электро-, газо-, водоснабжению, водоотведению.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D3F" w:rsidRPr="0082155A" w:rsidRDefault="00505D3F" w:rsidP="00505D3F">
            <w:pPr>
              <w:spacing w:line="341" w:lineRule="exact"/>
              <w:ind w:left="140"/>
              <w:rPr>
                <w:rFonts w:ascii="Times New Roman" w:hAnsi="Times New Roman" w:cs="Times New Roman"/>
                <w:sz w:val="28"/>
              </w:rPr>
            </w:pP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>Оценка состояния конкуренции среди организаций, осуществляющих оказание услуг по электро-, газо-</w:t>
            </w:r>
            <w:r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 xml:space="preserve">, водоснабжению, </w:t>
            </w: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>водоотведению.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D3F" w:rsidRPr="0082155A" w:rsidRDefault="00505D3F" w:rsidP="00505D3F">
            <w:pPr>
              <w:spacing w:line="341" w:lineRule="exact"/>
              <w:ind w:left="151"/>
              <w:rPr>
                <w:rFonts w:ascii="Times New Roman" w:hAnsi="Times New Roman" w:cs="Times New Roman"/>
                <w:sz w:val="28"/>
              </w:rPr>
            </w:pPr>
            <w:r w:rsidRPr="0082155A">
              <w:rPr>
                <w:rStyle w:val="2Calibri"/>
                <w:rFonts w:ascii="Times New Roman" w:hAnsi="Times New Roman" w:cs="Times New Roman"/>
                <w:sz w:val="28"/>
                <w:szCs w:val="24"/>
              </w:rPr>
              <w:t>Ежегодно до 31 декабря</w:t>
            </w:r>
          </w:p>
        </w:tc>
        <w:tc>
          <w:tcPr>
            <w:tcW w:w="4817" w:type="dxa"/>
            <w:vMerge/>
          </w:tcPr>
          <w:p w:rsidR="00505D3F" w:rsidRDefault="00505D3F" w:rsidP="00505D3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38C" w:rsidRDefault="000E438C" w:rsidP="00333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38C" w:rsidRPr="000E438C" w:rsidRDefault="000E438C" w:rsidP="000E438C">
      <w:pPr>
        <w:rPr>
          <w:rFonts w:ascii="Times New Roman" w:hAnsi="Times New Roman" w:cs="Times New Roman"/>
          <w:sz w:val="28"/>
          <w:szCs w:val="28"/>
        </w:rPr>
      </w:pPr>
    </w:p>
    <w:p w:rsidR="000E438C" w:rsidRDefault="000E438C" w:rsidP="000E438C">
      <w:pPr>
        <w:rPr>
          <w:rFonts w:ascii="Times New Roman" w:hAnsi="Times New Roman" w:cs="Times New Roman"/>
          <w:sz w:val="28"/>
          <w:szCs w:val="28"/>
        </w:rPr>
      </w:pPr>
    </w:p>
    <w:p w:rsidR="00333F46" w:rsidRPr="000E438C" w:rsidRDefault="00333F46" w:rsidP="000E438C">
      <w:pPr>
        <w:tabs>
          <w:tab w:val="left" w:pos="5730"/>
        </w:tabs>
        <w:rPr>
          <w:rFonts w:ascii="Times New Roman" w:hAnsi="Times New Roman" w:cs="Times New Roman"/>
          <w:sz w:val="28"/>
          <w:szCs w:val="28"/>
        </w:rPr>
      </w:pPr>
    </w:p>
    <w:sectPr w:rsidR="00333F46" w:rsidRPr="000E438C" w:rsidSect="000E438C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46"/>
    <w:rsid w:val="000E438C"/>
    <w:rsid w:val="00333F46"/>
    <w:rsid w:val="00385770"/>
    <w:rsid w:val="003F110D"/>
    <w:rsid w:val="004216C3"/>
    <w:rsid w:val="00440BCA"/>
    <w:rsid w:val="004C4BD9"/>
    <w:rsid w:val="00505D3F"/>
    <w:rsid w:val="00506BC2"/>
    <w:rsid w:val="00621741"/>
    <w:rsid w:val="006712EE"/>
    <w:rsid w:val="00694628"/>
    <w:rsid w:val="006A1426"/>
    <w:rsid w:val="007335BE"/>
    <w:rsid w:val="00874693"/>
    <w:rsid w:val="008E0306"/>
    <w:rsid w:val="00982546"/>
    <w:rsid w:val="009932A7"/>
    <w:rsid w:val="00BF770C"/>
    <w:rsid w:val="00DC1558"/>
    <w:rsid w:val="00F970BE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6A5F2-7529-4C1A-A10F-4EE7CFDA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F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333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Calibri">
    <w:name w:val="Основной текст (2) + Calibri"/>
    <w:basedOn w:val="a0"/>
    <w:rsid w:val="00505D3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8180-0AE9-4A34-BBD3-FBEFF24D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2016-12-02T12:09:00Z</cp:lastPrinted>
  <dcterms:created xsi:type="dcterms:W3CDTF">2017-12-06T12:38:00Z</dcterms:created>
  <dcterms:modified xsi:type="dcterms:W3CDTF">2018-03-06T14:29:00Z</dcterms:modified>
</cp:coreProperties>
</file>