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B5E" w:rsidRDefault="00160B5E" w:rsidP="00160B5E">
      <w:pPr>
        <w:ind w:left="-142" w:right="-170" w:firstLine="142"/>
        <w:jc w:val="center"/>
        <w:rPr>
          <w:sz w:val="32"/>
        </w:rPr>
      </w:pPr>
    </w:p>
    <w:p w:rsidR="00160B5E" w:rsidRDefault="00160B5E" w:rsidP="00160B5E">
      <w:pPr>
        <w:ind w:left="-142" w:right="-170" w:firstLine="142"/>
        <w:jc w:val="center"/>
        <w:rPr>
          <w:sz w:val="32"/>
        </w:rPr>
      </w:pPr>
      <w:r>
        <w:rPr>
          <w:noProof/>
          <w:sz w:val="26"/>
        </w:rPr>
        <w:drawing>
          <wp:anchor distT="0" distB="0" distL="114300" distR="114300" simplePos="0" relativeHeight="251664384" behindDoc="1" locked="0" layoutInCell="1" allowOverlap="0">
            <wp:simplePos x="0" y="0"/>
            <wp:positionH relativeFrom="column">
              <wp:posOffset>2871470</wp:posOffset>
            </wp:positionH>
            <wp:positionV relativeFrom="paragraph">
              <wp:posOffset>97155</wp:posOffset>
            </wp:positionV>
            <wp:extent cx="723900" cy="695960"/>
            <wp:effectExtent l="0" t="0" r="0" b="8890"/>
            <wp:wrapSquare wrapText="left"/>
            <wp:docPr id="1" name="Рисунок 3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RD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0B5E" w:rsidRDefault="00160B5E" w:rsidP="00160B5E">
      <w:pPr>
        <w:ind w:left="-142" w:right="-170" w:firstLine="142"/>
        <w:jc w:val="center"/>
        <w:rPr>
          <w:sz w:val="32"/>
        </w:rPr>
      </w:pPr>
    </w:p>
    <w:p w:rsidR="00160B5E" w:rsidRDefault="00160B5E" w:rsidP="00160B5E">
      <w:pPr>
        <w:ind w:left="-142" w:right="-170" w:firstLine="142"/>
        <w:jc w:val="center"/>
        <w:rPr>
          <w:sz w:val="32"/>
        </w:rPr>
      </w:pPr>
    </w:p>
    <w:p w:rsidR="00160B5E" w:rsidRPr="00913D58" w:rsidRDefault="00160B5E" w:rsidP="00160B5E">
      <w:pPr>
        <w:ind w:left="-142" w:right="-170" w:firstLine="142"/>
        <w:jc w:val="center"/>
        <w:rPr>
          <w:sz w:val="32"/>
        </w:rPr>
      </w:pPr>
    </w:p>
    <w:p w:rsidR="00160B5E" w:rsidRPr="00FE1D80" w:rsidRDefault="00160B5E" w:rsidP="00160B5E">
      <w:pPr>
        <w:jc w:val="center"/>
        <w:rPr>
          <w:b/>
          <w:sz w:val="24"/>
          <w:szCs w:val="24"/>
        </w:rPr>
      </w:pPr>
      <w:proofErr w:type="gramStart"/>
      <w:r w:rsidRPr="00FE1D80">
        <w:rPr>
          <w:b/>
          <w:sz w:val="24"/>
          <w:szCs w:val="24"/>
        </w:rPr>
        <w:t>РЕСПУБЛИКА  ДАГЕСТАН</w:t>
      </w:r>
      <w:proofErr w:type="gramEnd"/>
    </w:p>
    <w:p w:rsidR="00160B5E" w:rsidRPr="00FE1D80" w:rsidRDefault="00160B5E" w:rsidP="00160B5E">
      <w:pPr>
        <w:spacing w:line="336" w:lineRule="auto"/>
        <w:jc w:val="center"/>
        <w:rPr>
          <w:b/>
          <w:sz w:val="24"/>
          <w:szCs w:val="24"/>
        </w:rPr>
      </w:pPr>
      <w:r w:rsidRPr="00FE1D80">
        <w:rPr>
          <w:b/>
          <w:sz w:val="24"/>
          <w:szCs w:val="24"/>
        </w:rPr>
        <w:t>МУНИЦИПАЛЬНОЕ ОБРАЗОВАНИЕ «</w:t>
      </w:r>
      <w:r w:rsidRPr="001254F3">
        <w:rPr>
          <w:b/>
          <w:sz w:val="36"/>
          <w:szCs w:val="36"/>
        </w:rPr>
        <w:t>ТЛЯРАТИНСКИЙ РАЙОН</w:t>
      </w:r>
      <w:r w:rsidRPr="00FE1D80">
        <w:rPr>
          <w:b/>
          <w:sz w:val="24"/>
          <w:szCs w:val="24"/>
        </w:rPr>
        <w:t>»</w:t>
      </w:r>
    </w:p>
    <w:p w:rsidR="00160B5E" w:rsidRPr="00FE1D80" w:rsidRDefault="00160B5E" w:rsidP="00160B5E">
      <w:pPr>
        <w:spacing w:line="336" w:lineRule="auto"/>
        <w:jc w:val="center"/>
        <w:rPr>
          <w:b/>
          <w:sz w:val="24"/>
          <w:szCs w:val="24"/>
        </w:rPr>
      </w:pPr>
      <w:proofErr w:type="gramStart"/>
      <w:r w:rsidRPr="00FE1D80">
        <w:rPr>
          <w:b/>
          <w:sz w:val="24"/>
          <w:szCs w:val="24"/>
        </w:rPr>
        <w:t>СОБРАНИЕ  ДЕПУТАТОВ</w:t>
      </w:r>
      <w:proofErr w:type="gramEnd"/>
      <w:r w:rsidRPr="00FE1D80">
        <w:rPr>
          <w:b/>
          <w:sz w:val="24"/>
          <w:szCs w:val="24"/>
        </w:rPr>
        <w:t xml:space="preserve"> </w:t>
      </w:r>
      <w:r w:rsidR="005F5AE3">
        <w:rPr>
          <w:noProof/>
          <w:sz w:val="24"/>
          <w:szCs w:val="24"/>
        </w:rPr>
        <w:pict>
          <v:line id="_x0000_s1027" style="position:absolute;left:0;text-align:left;z-index:251663360;visibility:visible;mso-position-horizontal-relative:text;mso-position-vertical-relative:text" from="5.7pt,30.15pt" to="502.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" strokeweight="4.5pt">
            <v:stroke linestyle="thickThin"/>
          </v:line>
        </w:pict>
      </w:r>
      <w:r w:rsidRPr="00FE1D80">
        <w:rPr>
          <w:b/>
          <w:sz w:val="24"/>
          <w:szCs w:val="24"/>
        </w:rPr>
        <w:t>МУНИЦИПАЛЬНОГО РАЙОНА</w:t>
      </w:r>
    </w:p>
    <w:p w:rsidR="00160B5E" w:rsidRPr="00FE1D80" w:rsidRDefault="00160B5E" w:rsidP="00160B5E">
      <w:pPr>
        <w:rPr>
          <w:sz w:val="24"/>
          <w:szCs w:val="24"/>
        </w:rPr>
      </w:pPr>
    </w:p>
    <w:p w:rsidR="008D4E12" w:rsidRDefault="00160B5E" w:rsidP="00160B5E">
      <w:pPr>
        <w:pStyle w:val="3"/>
        <w:jc w:val="center"/>
        <w:rPr>
          <w:b/>
          <w:sz w:val="24"/>
          <w:szCs w:val="24"/>
        </w:rPr>
      </w:pPr>
      <w:r w:rsidRPr="00FE1D80">
        <w:rPr>
          <w:b/>
          <w:sz w:val="24"/>
          <w:szCs w:val="24"/>
        </w:rPr>
        <w:t xml:space="preserve">РЕШЕНИЕ </w:t>
      </w:r>
    </w:p>
    <w:p w:rsidR="00160B5E" w:rsidRPr="008D4E12" w:rsidRDefault="00160B5E" w:rsidP="008D4E12">
      <w:pPr>
        <w:pStyle w:val="3"/>
        <w:jc w:val="both"/>
        <w:rPr>
          <w:b/>
          <w:sz w:val="24"/>
          <w:szCs w:val="24"/>
        </w:rPr>
      </w:pPr>
      <w:r w:rsidRPr="00FE1D80">
        <w:rPr>
          <w:b/>
          <w:sz w:val="24"/>
          <w:szCs w:val="24"/>
        </w:rPr>
        <w:t xml:space="preserve"> №</w:t>
      </w:r>
      <w:r>
        <w:rPr>
          <w:b/>
          <w:sz w:val="24"/>
          <w:szCs w:val="24"/>
        </w:rPr>
        <w:t>6</w:t>
      </w:r>
      <w:r w:rsidR="008D4E12">
        <w:rPr>
          <w:b/>
          <w:sz w:val="24"/>
          <w:szCs w:val="24"/>
        </w:rPr>
        <w:tab/>
      </w:r>
      <w:r w:rsidR="008D4E12">
        <w:rPr>
          <w:b/>
          <w:sz w:val="24"/>
          <w:szCs w:val="24"/>
        </w:rPr>
        <w:tab/>
        <w:t xml:space="preserve">    </w:t>
      </w:r>
      <w:r w:rsidR="008D4E12">
        <w:rPr>
          <w:b/>
          <w:sz w:val="24"/>
          <w:szCs w:val="24"/>
        </w:rPr>
        <w:tab/>
      </w:r>
      <w:r w:rsidR="008D4E12">
        <w:rPr>
          <w:b/>
          <w:sz w:val="24"/>
          <w:szCs w:val="24"/>
        </w:rPr>
        <w:tab/>
      </w:r>
      <w:r w:rsidR="008D4E12">
        <w:rPr>
          <w:b/>
          <w:sz w:val="24"/>
          <w:szCs w:val="24"/>
        </w:rPr>
        <w:tab/>
      </w:r>
      <w:r w:rsidR="008D4E12">
        <w:rPr>
          <w:b/>
          <w:sz w:val="24"/>
          <w:szCs w:val="24"/>
        </w:rPr>
        <w:tab/>
      </w:r>
      <w:r w:rsidR="008D4E12">
        <w:rPr>
          <w:b/>
          <w:sz w:val="24"/>
          <w:szCs w:val="24"/>
        </w:rPr>
        <w:tab/>
      </w:r>
      <w:r w:rsidR="008D4E12">
        <w:rPr>
          <w:b/>
          <w:sz w:val="24"/>
          <w:szCs w:val="24"/>
        </w:rPr>
        <w:tab/>
      </w:r>
      <w:r w:rsidR="008D4E12">
        <w:rPr>
          <w:b/>
          <w:sz w:val="24"/>
          <w:szCs w:val="24"/>
        </w:rPr>
        <w:tab/>
      </w:r>
      <w:r w:rsidR="008D4E12">
        <w:rPr>
          <w:b/>
          <w:sz w:val="24"/>
          <w:szCs w:val="24"/>
        </w:rPr>
        <w:tab/>
        <w:t xml:space="preserve">           от 28.03.2019 г.</w:t>
      </w:r>
    </w:p>
    <w:p w:rsidR="008D4E12" w:rsidRPr="005B4A15" w:rsidRDefault="008D4E12" w:rsidP="008D4E12">
      <w:pPr>
        <w:pStyle w:val="3"/>
        <w:rPr>
          <w:b/>
          <w:bCs w:val="0"/>
          <w:color w:val="000000"/>
          <w:spacing w:val="2"/>
        </w:rPr>
      </w:pPr>
    </w:p>
    <w:p w:rsidR="00FD01B9" w:rsidRPr="00FE1D80" w:rsidRDefault="00FD01B9" w:rsidP="00913D58">
      <w:pPr>
        <w:rPr>
          <w:sz w:val="24"/>
          <w:szCs w:val="24"/>
        </w:rPr>
      </w:pPr>
    </w:p>
    <w:p w:rsidR="00FD01B9" w:rsidRDefault="00FD01B9" w:rsidP="00FD01B9">
      <w:pPr>
        <w:tabs>
          <w:tab w:val="left" w:pos="900"/>
        </w:tabs>
        <w:jc w:val="right"/>
        <w:rPr>
          <w:color w:val="000000"/>
          <w:sz w:val="24"/>
          <w:szCs w:val="24"/>
        </w:rPr>
      </w:pPr>
    </w:p>
    <w:p w:rsidR="00FD01B9" w:rsidRPr="00FE1D80" w:rsidRDefault="00160B5E" w:rsidP="001704D0">
      <w:pPr>
        <w:tabs>
          <w:tab w:val="left" w:pos="900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32"/>
          <w:szCs w:val="32"/>
        </w:rPr>
        <w:t xml:space="preserve">                                                                   </w:t>
      </w:r>
      <w:r w:rsidR="00FD01B9" w:rsidRPr="00F56232">
        <w:rPr>
          <w:b/>
          <w:color w:val="000000"/>
          <w:sz w:val="32"/>
          <w:szCs w:val="32"/>
        </w:rPr>
        <w:t>ПРОЕКТ</w:t>
      </w:r>
    </w:p>
    <w:p w:rsidR="00FD01B9" w:rsidRPr="00FE1D80" w:rsidRDefault="00FD01B9" w:rsidP="00FD01B9">
      <w:pPr>
        <w:tabs>
          <w:tab w:val="left" w:pos="900"/>
        </w:tabs>
        <w:rPr>
          <w:b/>
          <w:bCs/>
          <w:color w:val="000000"/>
          <w:sz w:val="24"/>
          <w:szCs w:val="24"/>
        </w:rPr>
      </w:pPr>
    </w:p>
    <w:p w:rsidR="00FD01B9" w:rsidRPr="00FE1D80" w:rsidRDefault="00FD01B9" w:rsidP="00FD01B9">
      <w:pPr>
        <w:tabs>
          <w:tab w:val="left" w:pos="900"/>
        </w:tabs>
        <w:rPr>
          <w:b/>
          <w:bCs/>
          <w:color w:val="000000"/>
          <w:sz w:val="24"/>
          <w:szCs w:val="24"/>
        </w:rPr>
      </w:pPr>
      <w:bookmarkStart w:id="0" w:name="_GoBack"/>
      <w:r w:rsidRPr="00FE1D80">
        <w:rPr>
          <w:b/>
          <w:bCs/>
          <w:color w:val="000000"/>
          <w:sz w:val="24"/>
          <w:szCs w:val="24"/>
        </w:rPr>
        <w:t>О внесении изменений и дополнений</w:t>
      </w:r>
    </w:p>
    <w:p w:rsidR="00FD01B9" w:rsidRPr="00FE1D80" w:rsidRDefault="00FD01B9" w:rsidP="00FD01B9">
      <w:pPr>
        <w:tabs>
          <w:tab w:val="left" w:pos="900"/>
        </w:tabs>
        <w:rPr>
          <w:b/>
          <w:sz w:val="24"/>
          <w:szCs w:val="24"/>
        </w:rPr>
      </w:pPr>
      <w:r w:rsidRPr="00FE1D80">
        <w:rPr>
          <w:b/>
          <w:bCs/>
          <w:color w:val="000000"/>
          <w:sz w:val="24"/>
          <w:szCs w:val="24"/>
        </w:rPr>
        <w:t xml:space="preserve">в Устав </w:t>
      </w:r>
      <w:r w:rsidRPr="00FE1D80">
        <w:rPr>
          <w:b/>
          <w:sz w:val="24"/>
          <w:szCs w:val="24"/>
        </w:rPr>
        <w:t xml:space="preserve">муниципального образования </w:t>
      </w:r>
    </w:p>
    <w:p w:rsidR="00FD01B9" w:rsidRPr="00FE1D80" w:rsidRDefault="00FD01B9" w:rsidP="00FD01B9">
      <w:pPr>
        <w:tabs>
          <w:tab w:val="left" w:pos="900"/>
        </w:tabs>
        <w:rPr>
          <w:b/>
          <w:spacing w:val="4"/>
          <w:sz w:val="24"/>
          <w:szCs w:val="24"/>
        </w:rPr>
      </w:pPr>
      <w:r w:rsidRPr="00FE1D80">
        <w:rPr>
          <w:b/>
          <w:sz w:val="24"/>
          <w:szCs w:val="24"/>
        </w:rPr>
        <w:t>«</w:t>
      </w:r>
      <w:proofErr w:type="gramStart"/>
      <w:r>
        <w:rPr>
          <w:b/>
          <w:sz w:val="24"/>
          <w:szCs w:val="24"/>
        </w:rPr>
        <w:t xml:space="preserve">Тляратинский </w:t>
      </w:r>
      <w:r w:rsidRPr="00FE1D80">
        <w:rPr>
          <w:b/>
          <w:sz w:val="24"/>
          <w:szCs w:val="24"/>
        </w:rPr>
        <w:t xml:space="preserve"> район</w:t>
      </w:r>
      <w:proofErr w:type="gramEnd"/>
      <w:r w:rsidRPr="00FE1D80">
        <w:rPr>
          <w:b/>
          <w:sz w:val="24"/>
          <w:szCs w:val="24"/>
        </w:rPr>
        <w:t>»</w:t>
      </w:r>
    </w:p>
    <w:bookmarkEnd w:id="0"/>
    <w:p w:rsidR="00FD01B9" w:rsidRPr="00FE1D80" w:rsidRDefault="00FD01B9" w:rsidP="00FD01B9">
      <w:pPr>
        <w:pStyle w:val="ConsNormal"/>
        <w:tabs>
          <w:tab w:val="left" w:pos="900"/>
        </w:tabs>
        <w:ind w:firstLine="0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B21453" w:rsidRPr="00DD6587" w:rsidRDefault="00FD01B9" w:rsidP="001704D0">
      <w:pPr>
        <w:pStyle w:val="ConsNormal"/>
        <w:tabs>
          <w:tab w:val="left" w:pos="900"/>
        </w:tabs>
        <w:ind w:firstLine="900"/>
        <w:jc w:val="both"/>
        <w:rPr>
          <w:b/>
        </w:rPr>
      </w:pPr>
      <w:r w:rsidRPr="007E3E09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С целью приведения Устава муниципального образования «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Тляратинский</w:t>
      </w:r>
      <w:r w:rsidRPr="007E3E09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район» в соответствие с Федеральным законом </w:t>
      </w:r>
      <w:r w:rsidRPr="007E3E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от 06.10.2003. №131-ФЗ «Об общих принципах организации местного самоуправления в Российской Федерации» в связи с изменениями и дополнениями, внесенными ф</w:t>
      </w:r>
      <w:r w:rsidR="00913D58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едеральными законами</w:t>
      </w:r>
      <w:r w:rsidR="00160B5E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="00065575" w:rsidRPr="00160B5E">
        <w:rPr>
          <w:b/>
          <w:sz w:val="24"/>
          <w:szCs w:val="24"/>
        </w:rPr>
        <w:t>от 05.02.2018 № 15-ФЗ, от 18.04.2018 № 83-ФЗ, от 03.07.2018 № 189-ФЗ, от 29.07.2018 №244-ФЗ, от 03.08.2018 №307-ФЗ, от 03.08.2018 №340-ФЗ, от 30.10.2018 № 382-ФЗ, от 30.10.2018 № 387-ФЗ,</w:t>
      </w:r>
    </w:p>
    <w:p w:rsidR="00754564" w:rsidRPr="007E3E09" w:rsidRDefault="00754564" w:rsidP="00FD01B9">
      <w:pPr>
        <w:pStyle w:val="ConsNormal"/>
        <w:tabs>
          <w:tab w:val="left" w:pos="900"/>
        </w:tabs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01B9" w:rsidRPr="001704D0" w:rsidRDefault="00FD01B9" w:rsidP="001704D0">
      <w:pPr>
        <w:shd w:val="clear" w:color="auto" w:fill="FFFFFF"/>
        <w:tabs>
          <w:tab w:val="left" w:pos="900"/>
        </w:tabs>
        <w:ind w:firstLine="900"/>
        <w:jc w:val="both"/>
        <w:rPr>
          <w:rFonts w:asciiTheme="minorHAnsi" w:hAnsiTheme="minorHAnsi"/>
          <w:b/>
          <w:spacing w:val="-6"/>
          <w:sz w:val="28"/>
          <w:szCs w:val="28"/>
        </w:rPr>
      </w:pPr>
      <w:r w:rsidRPr="001704D0">
        <w:rPr>
          <w:rFonts w:asciiTheme="minorHAnsi" w:hAnsiTheme="minorHAnsi"/>
          <w:b/>
          <w:spacing w:val="-3"/>
          <w:sz w:val="32"/>
          <w:szCs w:val="32"/>
        </w:rPr>
        <w:t>Собрание депутатов муниципального района</w:t>
      </w:r>
      <w:r w:rsidR="001704D0" w:rsidRPr="001704D0">
        <w:rPr>
          <w:rFonts w:asciiTheme="minorHAnsi" w:hAnsiTheme="minorHAnsi"/>
          <w:b/>
          <w:spacing w:val="-3"/>
          <w:sz w:val="32"/>
          <w:szCs w:val="32"/>
        </w:rPr>
        <w:t xml:space="preserve"> </w:t>
      </w:r>
      <w:r w:rsidRPr="001704D0">
        <w:rPr>
          <w:rFonts w:asciiTheme="minorHAnsi" w:hAnsiTheme="minorHAnsi"/>
          <w:b/>
          <w:spacing w:val="-6"/>
          <w:sz w:val="28"/>
          <w:szCs w:val="28"/>
        </w:rPr>
        <w:t>РЕШИЛО:</w:t>
      </w:r>
    </w:p>
    <w:p w:rsidR="00FD01B9" w:rsidRPr="00DE232A" w:rsidRDefault="00FD01B9" w:rsidP="00FD01B9">
      <w:pPr>
        <w:shd w:val="clear" w:color="auto" w:fill="FFFFFF"/>
        <w:tabs>
          <w:tab w:val="left" w:pos="900"/>
        </w:tabs>
        <w:spacing w:line="120" w:lineRule="auto"/>
        <w:ind w:firstLine="902"/>
        <w:jc w:val="both"/>
        <w:rPr>
          <w:spacing w:val="-6"/>
          <w:sz w:val="28"/>
          <w:szCs w:val="28"/>
        </w:rPr>
      </w:pPr>
    </w:p>
    <w:p w:rsidR="00FD01B9" w:rsidRPr="00DA08FB" w:rsidRDefault="00DA08FB" w:rsidP="00DA08FB">
      <w:pPr>
        <w:ind w:left="142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</w:t>
      </w:r>
      <w:r w:rsidR="00FD01B9" w:rsidRPr="00DA08FB">
        <w:rPr>
          <w:b/>
          <w:color w:val="000000" w:themeColor="text1"/>
          <w:sz w:val="28"/>
          <w:szCs w:val="28"/>
        </w:rPr>
        <w:t xml:space="preserve">Внести в Устав муниципального образования «Тляратинский </w:t>
      </w:r>
      <w:r>
        <w:rPr>
          <w:b/>
          <w:color w:val="000000" w:themeColor="text1"/>
          <w:sz w:val="28"/>
          <w:szCs w:val="28"/>
        </w:rPr>
        <w:t xml:space="preserve">       </w:t>
      </w:r>
      <w:r w:rsidR="00FD01B9" w:rsidRPr="00DA08FB">
        <w:rPr>
          <w:b/>
          <w:color w:val="000000" w:themeColor="text1"/>
          <w:sz w:val="28"/>
          <w:szCs w:val="28"/>
        </w:rPr>
        <w:t>район» следующие изменения и дополнения: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9322"/>
      </w:tblGrid>
      <w:tr w:rsidR="00B21453" w:rsidRPr="00DE232A" w:rsidTr="00BB55BC">
        <w:tc>
          <w:tcPr>
            <w:tcW w:w="9322" w:type="dxa"/>
          </w:tcPr>
          <w:p w:rsidR="00B21453" w:rsidRPr="00DE232A" w:rsidRDefault="00B21453" w:rsidP="00DE64D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</w:rPr>
            </w:pPr>
          </w:p>
          <w:p w:rsidR="003C268C" w:rsidRDefault="005A07FD" w:rsidP="00E71566">
            <w:pPr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1.</w:t>
            </w:r>
            <w:r w:rsidR="003C268C">
              <w:rPr>
                <w:b/>
                <w:sz w:val="24"/>
                <w:szCs w:val="24"/>
              </w:rPr>
              <w:t>а)</w:t>
            </w:r>
            <w:r w:rsidR="00065575" w:rsidRPr="005A07FD">
              <w:rPr>
                <w:b/>
                <w:sz w:val="24"/>
                <w:szCs w:val="24"/>
              </w:rPr>
              <w:t>в</w:t>
            </w:r>
            <w:proofErr w:type="gramEnd"/>
            <w:r w:rsidR="00065575" w:rsidRPr="005A07FD">
              <w:rPr>
                <w:b/>
                <w:sz w:val="24"/>
                <w:szCs w:val="24"/>
              </w:rPr>
              <w:t xml:space="preserve"> статье 6  (Вопросы местного значения муниципального района)</w:t>
            </w:r>
          </w:p>
          <w:p w:rsidR="00065575" w:rsidRDefault="00A6194B" w:rsidP="00E71566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5A07FD">
              <w:rPr>
                <w:b/>
                <w:sz w:val="24"/>
                <w:szCs w:val="24"/>
              </w:rPr>
              <w:t xml:space="preserve"> пункт 27 </w:t>
            </w:r>
            <w:r w:rsidR="005A07FD">
              <w:rPr>
                <w:sz w:val="24"/>
                <w:szCs w:val="24"/>
              </w:rPr>
              <w:t>дополнить словом «(</w:t>
            </w:r>
            <w:proofErr w:type="spellStart"/>
            <w:r w:rsidR="005A07FD">
              <w:rPr>
                <w:sz w:val="24"/>
                <w:szCs w:val="24"/>
              </w:rPr>
              <w:t>волонтерству</w:t>
            </w:r>
            <w:proofErr w:type="spellEnd"/>
            <w:r w:rsidR="005A07FD">
              <w:rPr>
                <w:sz w:val="24"/>
                <w:szCs w:val="24"/>
              </w:rPr>
              <w:t>)».</w:t>
            </w:r>
          </w:p>
          <w:p w:rsidR="005A07FD" w:rsidRPr="005A07FD" w:rsidRDefault="005A07FD" w:rsidP="00E71566">
            <w:pPr>
              <w:autoSpaceDE w:val="0"/>
              <w:autoSpaceDN w:val="0"/>
              <w:adjustRightInd w:val="0"/>
              <w:outlineLvl w:val="0"/>
              <w:rPr>
                <w:b/>
                <w:sz w:val="24"/>
                <w:szCs w:val="24"/>
              </w:rPr>
            </w:pPr>
          </w:p>
          <w:p w:rsidR="003C268C" w:rsidRDefault="00A6194B" w:rsidP="00E7156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3C268C">
              <w:rPr>
                <w:b/>
                <w:sz w:val="24"/>
                <w:szCs w:val="24"/>
              </w:rPr>
              <w:t>б)</w:t>
            </w:r>
            <w:r w:rsidRPr="00A6194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пункт 14</w:t>
            </w:r>
            <w:hyperlink r:id="rId9" w:history="1"/>
            <w:r w:rsidRPr="00733FDA">
              <w:rPr>
                <w:color w:val="FF0000"/>
              </w:rPr>
              <w:t xml:space="preserve"> </w:t>
            </w:r>
            <w:r w:rsidRPr="005A07FD">
              <w:rPr>
                <w:b/>
                <w:sz w:val="24"/>
                <w:szCs w:val="24"/>
              </w:rPr>
              <w:t>дополнить словами</w:t>
            </w:r>
          </w:p>
          <w:p w:rsidR="00A6194B" w:rsidRDefault="005A07FD" w:rsidP="00E715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«,</w:t>
            </w:r>
            <w:r w:rsidR="00A6194B" w:rsidRPr="00A6194B">
              <w:rPr>
                <w:sz w:val="24"/>
                <w:szCs w:val="24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</w:t>
            </w:r>
            <w:r w:rsidR="00A6194B" w:rsidRPr="00A6194B">
              <w:rPr>
                <w:sz w:val="24"/>
                <w:szCs w:val="24"/>
              </w:rPr>
              <w:lastRenderedPageBreak/>
              <w:t xml:space="preserve">домов на земельных участках, расположенных на соответствующих межселенных территориях, принятие в соответствии с гражданским законодательством Российской Федерации решения о сносе самовольной 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территории, осуществление сноса самовольной постройки, расположенной на межселенной территории, или ее приведения в соответствие с установленными требованиями в случаях, предусмотренных Градостроительным </w:t>
            </w:r>
            <w:hyperlink r:id="rId10" w:history="1">
              <w:r w:rsidR="00A6194B" w:rsidRPr="00A6194B">
                <w:rPr>
                  <w:sz w:val="24"/>
                  <w:szCs w:val="24"/>
                </w:rPr>
                <w:t>кодексом</w:t>
              </w:r>
            </w:hyperlink>
            <w:r>
              <w:rPr>
                <w:sz w:val="24"/>
                <w:szCs w:val="24"/>
              </w:rPr>
              <w:t xml:space="preserve"> Российской Федерации».</w:t>
            </w:r>
            <w:r w:rsidR="00A6194B" w:rsidRPr="00A6194B">
              <w:rPr>
                <w:sz w:val="24"/>
                <w:szCs w:val="24"/>
              </w:rPr>
              <w:t>;</w:t>
            </w:r>
          </w:p>
          <w:p w:rsidR="003C268C" w:rsidRDefault="003C268C" w:rsidP="00E715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C268C" w:rsidRDefault="00E07FC7" w:rsidP="00E7156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 w:rsidR="003C268C" w:rsidRPr="003C268C">
              <w:rPr>
                <w:b/>
                <w:sz w:val="24"/>
                <w:szCs w:val="24"/>
              </w:rPr>
              <w:t>в)</w:t>
            </w:r>
            <w:r w:rsidR="003C268C" w:rsidRPr="009B7CF4">
              <w:rPr>
                <w:color w:val="00B0F0"/>
              </w:rPr>
              <w:t xml:space="preserve"> </w:t>
            </w:r>
            <w:hyperlink r:id="rId11" w:history="1">
              <w:r w:rsidR="003C268C" w:rsidRPr="003C268C">
                <w:rPr>
                  <w:b/>
                  <w:sz w:val="24"/>
                  <w:szCs w:val="24"/>
                </w:rPr>
                <w:t>пункт 5 части 1 статьи 15</w:t>
              </w:r>
            </w:hyperlink>
            <w:r w:rsidR="003C268C" w:rsidRPr="003C268C">
              <w:rPr>
                <w:b/>
                <w:sz w:val="24"/>
                <w:szCs w:val="24"/>
              </w:rPr>
              <w:t xml:space="preserve"> после слов</w:t>
            </w:r>
          </w:p>
          <w:p w:rsidR="003C268C" w:rsidRPr="003C268C" w:rsidRDefault="003C268C" w:rsidP="00E7156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C268C">
              <w:rPr>
                <w:sz w:val="24"/>
                <w:szCs w:val="24"/>
              </w:rPr>
              <w:t xml:space="preserve"> «за сохранностью автомобильных дорог местного значения вне границ населенных пунктов в границах муниципального района,» дополнить словами </w:t>
            </w:r>
            <w:r w:rsidRPr="003C268C">
              <w:rPr>
                <w:b/>
                <w:sz w:val="24"/>
                <w:szCs w:val="24"/>
              </w:rPr>
              <w:t>«организация дорожного движения»;</w:t>
            </w:r>
          </w:p>
          <w:p w:rsidR="003C268C" w:rsidRPr="003C268C" w:rsidRDefault="003C268C" w:rsidP="00E7156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5A07FD" w:rsidRPr="008D2A17" w:rsidRDefault="00E07FC7" w:rsidP="00E71566">
            <w:pPr>
              <w:autoSpaceDE w:val="0"/>
              <w:autoSpaceDN w:val="0"/>
              <w:adjustRightInd w:val="0"/>
              <w:spacing w:before="24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5A07FD" w:rsidRPr="005A07FD">
              <w:rPr>
                <w:b/>
                <w:sz w:val="24"/>
                <w:szCs w:val="24"/>
              </w:rPr>
              <w:t>.</w:t>
            </w:r>
            <w:r w:rsidR="005A07FD">
              <w:rPr>
                <w:b/>
                <w:sz w:val="24"/>
                <w:szCs w:val="24"/>
              </w:rPr>
              <w:t xml:space="preserve"> в статье </w:t>
            </w:r>
            <w:r w:rsidR="005A07FD" w:rsidRPr="008D2A17">
              <w:rPr>
                <w:sz w:val="24"/>
                <w:szCs w:val="24"/>
              </w:rPr>
              <w:t>7</w:t>
            </w:r>
            <w:r w:rsidR="005A07FD" w:rsidRPr="008D2A17">
              <w:rPr>
                <w:color w:val="FF0000"/>
              </w:rPr>
              <w:t xml:space="preserve"> </w:t>
            </w:r>
            <w:r w:rsidR="005A07FD" w:rsidRPr="008D2A17">
              <w:t>(</w:t>
            </w:r>
            <w:r w:rsidR="005A07FD" w:rsidRPr="008D2A17">
              <w:rPr>
                <w:sz w:val="24"/>
                <w:szCs w:val="24"/>
              </w:rPr>
              <w:t xml:space="preserve">Права органов местного самоуправления муниципального района на решение вопросов, не отнесенных к вопросам местного значения муниципального </w:t>
            </w:r>
            <w:proofErr w:type="gramStart"/>
            <w:r w:rsidR="005A07FD" w:rsidRPr="008D2A17">
              <w:rPr>
                <w:sz w:val="24"/>
                <w:szCs w:val="24"/>
              </w:rPr>
              <w:t>района)</w:t>
            </w:r>
            <w:r w:rsidR="005A07FD" w:rsidRPr="008D2A17">
              <w:rPr>
                <w:bCs/>
                <w:color w:val="FF0000"/>
              </w:rPr>
              <w:t xml:space="preserve"> </w:t>
            </w:r>
            <w:r w:rsidR="005A07FD">
              <w:rPr>
                <w:bCs/>
                <w:sz w:val="24"/>
                <w:szCs w:val="24"/>
              </w:rPr>
              <w:t xml:space="preserve"> </w:t>
            </w:r>
            <w:r w:rsidR="005A07FD" w:rsidRPr="008D2A17">
              <w:rPr>
                <w:b/>
                <w:bCs/>
                <w:sz w:val="24"/>
                <w:szCs w:val="24"/>
              </w:rPr>
              <w:t>часть</w:t>
            </w:r>
            <w:proofErr w:type="gramEnd"/>
            <w:r w:rsidR="005A07FD" w:rsidRPr="008D2A17">
              <w:rPr>
                <w:b/>
                <w:bCs/>
                <w:sz w:val="24"/>
                <w:szCs w:val="24"/>
              </w:rPr>
              <w:t xml:space="preserve"> 1 дополнить пунктом 15 следующего содержания:</w:t>
            </w:r>
          </w:p>
          <w:p w:rsidR="00AD78EE" w:rsidRDefault="005A07FD" w:rsidP="00E71566">
            <w:pPr>
              <w:autoSpaceDE w:val="0"/>
              <w:autoSpaceDN w:val="0"/>
              <w:adjustRightInd w:val="0"/>
              <w:spacing w:before="2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«15</w:t>
            </w:r>
            <w:r w:rsidRPr="005A07FD">
              <w:rPr>
                <w:bCs/>
                <w:sz w:val="24"/>
                <w:szCs w:val="24"/>
              </w:rPr>
              <w:t>) осуществление мероприятий по защите прав потребителей, предусмотренных Законом Российской Федерации от 7 февраля 1992 года N 230</w:t>
            </w:r>
            <w:r>
              <w:rPr>
                <w:bCs/>
                <w:sz w:val="24"/>
                <w:szCs w:val="24"/>
              </w:rPr>
              <w:t>0-1 "О защите прав потребителей.»</w:t>
            </w:r>
            <w:r w:rsidRPr="005A07FD">
              <w:rPr>
                <w:bCs/>
                <w:sz w:val="24"/>
                <w:szCs w:val="24"/>
              </w:rPr>
              <w:t>;</w:t>
            </w:r>
          </w:p>
          <w:p w:rsidR="00194B78" w:rsidRDefault="00194B78" w:rsidP="00E71566">
            <w:pPr>
              <w:autoSpaceDE w:val="0"/>
              <w:autoSpaceDN w:val="0"/>
              <w:adjustRightInd w:val="0"/>
              <w:ind w:firstLine="338"/>
              <w:rPr>
                <w:bCs/>
                <w:sz w:val="24"/>
                <w:szCs w:val="24"/>
              </w:rPr>
            </w:pPr>
          </w:p>
          <w:p w:rsidR="000F5C37" w:rsidRDefault="006C69EF" w:rsidP="00E7156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5A07FD" w:rsidRPr="005A07FD">
              <w:rPr>
                <w:b/>
                <w:bCs/>
                <w:sz w:val="24"/>
                <w:szCs w:val="24"/>
              </w:rPr>
              <w:t>.</w:t>
            </w:r>
            <w:r w:rsidR="000F5C37" w:rsidRPr="000F5C37">
              <w:rPr>
                <w:b/>
                <w:bCs/>
                <w:sz w:val="24"/>
                <w:szCs w:val="24"/>
              </w:rPr>
              <w:t>в статье 16 (Публичные слушания, общественные обсуждения)</w:t>
            </w:r>
            <w:r w:rsidR="000F5C37" w:rsidRPr="00F53510">
              <w:rPr>
                <w:b/>
                <w:bCs/>
                <w:color w:val="FF0000"/>
              </w:rPr>
              <w:t xml:space="preserve"> </w:t>
            </w:r>
            <w:r w:rsidR="000F5C37" w:rsidRPr="000F5C37">
              <w:rPr>
                <w:b/>
                <w:bCs/>
                <w:sz w:val="24"/>
                <w:szCs w:val="24"/>
              </w:rPr>
              <w:t xml:space="preserve">в </w:t>
            </w:r>
            <w:hyperlink r:id="rId12" w:history="1">
              <w:r w:rsidR="000F5C37" w:rsidRPr="000F5C37">
                <w:rPr>
                  <w:b/>
                  <w:bCs/>
                  <w:sz w:val="24"/>
                  <w:szCs w:val="24"/>
                </w:rPr>
                <w:t>части 4</w:t>
              </w:r>
            </w:hyperlink>
            <w:r w:rsidR="000F5C37">
              <w:rPr>
                <w:b/>
                <w:bCs/>
                <w:sz w:val="24"/>
                <w:szCs w:val="24"/>
              </w:rPr>
              <w:t xml:space="preserve"> слова «</w:t>
            </w:r>
            <w:r w:rsidR="000F5C37" w:rsidRPr="000F5C37">
              <w:rPr>
                <w:b/>
                <w:bCs/>
                <w:sz w:val="24"/>
                <w:szCs w:val="24"/>
              </w:rPr>
              <w:t>по проектам и вопросам, указан</w:t>
            </w:r>
            <w:r w:rsidR="000F5C37">
              <w:rPr>
                <w:b/>
                <w:bCs/>
                <w:sz w:val="24"/>
                <w:szCs w:val="24"/>
              </w:rPr>
              <w:t>ным в части 3 настоящей статьи,»</w:t>
            </w:r>
            <w:r w:rsidR="000F5C37" w:rsidRPr="000F5C37">
              <w:rPr>
                <w:b/>
                <w:bCs/>
                <w:sz w:val="24"/>
                <w:szCs w:val="24"/>
              </w:rPr>
              <w:t xml:space="preserve"> исключить.</w:t>
            </w:r>
          </w:p>
          <w:p w:rsidR="000F5C37" w:rsidRDefault="000F5C37" w:rsidP="00E7156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8D2A17" w:rsidRDefault="006C69EF" w:rsidP="00E71566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0F5C37">
              <w:rPr>
                <w:b/>
                <w:bCs/>
                <w:sz w:val="24"/>
                <w:szCs w:val="24"/>
              </w:rPr>
              <w:t>.</w:t>
            </w:r>
            <w:r w:rsidR="00AD78EE">
              <w:rPr>
                <w:b/>
                <w:bCs/>
                <w:sz w:val="24"/>
                <w:szCs w:val="24"/>
              </w:rPr>
              <w:t>в статье 28(</w:t>
            </w:r>
            <w:r w:rsidR="00AD78EE" w:rsidRPr="00AD78EE">
              <w:rPr>
                <w:b/>
                <w:sz w:val="24"/>
                <w:szCs w:val="24"/>
              </w:rPr>
              <w:t>Депутат Собрания депутатов муниципального района</w:t>
            </w:r>
            <w:r w:rsidR="00AD78EE">
              <w:rPr>
                <w:b/>
                <w:sz w:val="24"/>
                <w:szCs w:val="24"/>
              </w:rPr>
              <w:t>)</w:t>
            </w:r>
          </w:p>
          <w:p w:rsidR="008D2A17" w:rsidRDefault="00AD78EE" w:rsidP="00E715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AD78EE" w:rsidRDefault="008D2A17" w:rsidP="008D2A1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а)</w:t>
            </w:r>
            <w:r w:rsidR="00AD78EE">
              <w:rPr>
                <w:b/>
                <w:bCs/>
                <w:sz w:val="24"/>
                <w:szCs w:val="24"/>
              </w:rPr>
              <w:t>д</w:t>
            </w:r>
            <w:r w:rsidR="00AD78EE" w:rsidRPr="00AD78EE">
              <w:rPr>
                <w:b/>
                <w:bCs/>
                <w:sz w:val="24"/>
                <w:szCs w:val="24"/>
              </w:rPr>
              <w:t>ополнить частью</w:t>
            </w:r>
            <w:r w:rsidR="00AD78EE">
              <w:rPr>
                <w:b/>
                <w:bCs/>
                <w:sz w:val="24"/>
                <w:szCs w:val="24"/>
              </w:rPr>
              <w:t xml:space="preserve"> 13</w:t>
            </w:r>
            <w:r w:rsidR="00AD78EE" w:rsidRPr="00AD78EE">
              <w:rPr>
                <w:b/>
                <w:bCs/>
                <w:sz w:val="24"/>
                <w:szCs w:val="24"/>
              </w:rPr>
              <w:t xml:space="preserve"> следующего содержания: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AD78EE" w:rsidRPr="008D2A17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AD78EE">
              <w:rPr>
                <w:rFonts w:eastAsia="Calibri"/>
                <w:sz w:val="24"/>
                <w:szCs w:val="24"/>
                <w:lang w:eastAsia="en-US"/>
              </w:rPr>
              <w:t>13.</w:t>
            </w:r>
            <w:r w:rsidR="00AD78EE" w:rsidRPr="00AD78EE">
              <w:rPr>
                <w:rFonts w:eastAsia="Calibri"/>
                <w:sz w:val="24"/>
                <w:szCs w:val="24"/>
                <w:lang w:eastAsia="en-US"/>
              </w:rPr>
              <w:t xml:space="preserve">Полномочия депутата </w:t>
            </w:r>
            <w:r w:rsidR="00AD78EE" w:rsidRPr="00AD78EE">
              <w:rPr>
                <w:sz w:val="24"/>
                <w:szCs w:val="24"/>
              </w:rPr>
              <w:t>Собрания депутатов муниципального района</w:t>
            </w:r>
            <w:r w:rsidR="00AD78EE" w:rsidRPr="00AD78EE">
              <w:rPr>
                <w:rFonts w:eastAsia="Calibri"/>
                <w:sz w:val="24"/>
                <w:szCs w:val="24"/>
                <w:lang w:eastAsia="en-US"/>
              </w:rPr>
              <w:t xml:space="preserve">, начинаются соответственно со дня вступления в должность главы поселения, входящего в состав муниципального района, или со дня избрания депутата представительного органа данного поселения депутатом </w:t>
            </w:r>
            <w:r w:rsidR="00AD78EE" w:rsidRPr="00AD78EE">
              <w:rPr>
                <w:sz w:val="24"/>
                <w:szCs w:val="24"/>
              </w:rPr>
              <w:t xml:space="preserve">Собрания депутатов </w:t>
            </w:r>
            <w:r w:rsidR="00AD78EE" w:rsidRPr="00AD78EE">
              <w:rPr>
                <w:rFonts w:eastAsia="Calibri"/>
                <w:sz w:val="24"/>
                <w:szCs w:val="24"/>
                <w:lang w:eastAsia="en-US"/>
              </w:rPr>
              <w:t xml:space="preserve">муниципального района, в состав которого входит данное поселение,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</w:t>
            </w:r>
            <w:r w:rsidR="00AD78EE" w:rsidRPr="00AD78EE">
              <w:rPr>
                <w:sz w:val="24"/>
                <w:szCs w:val="24"/>
              </w:rPr>
              <w:t xml:space="preserve">Собрания депутатов </w:t>
            </w:r>
            <w:r w:rsidR="00AD78EE" w:rsidRPr="00AD78EE">
              <w:rPr>
                <w:rFonts w:eastAsia="Calibri"/>
                <w:sz w:val="24"/>
                <w:szCs w:val="24"/>
                <w:lang w:eastAsia="en-US"/>
              </w:rPr>
              <w:t>муниципального района депутата от данного поселения.</w:t>
            </w:r>
            <w:r w:rsidR="00AD78EE">
              <w:rPr>
                <w:rFonts w:eastAsia="Calibri"/>
                <w:sz w:val="24"/>
                <w:szCs w:val="24"/>
                <w:lang w:eastAsia="en-US"/>
              </w:rPr>
              <w:t>»;</w:t>
            </w:r>
          </w:p>
          <w:p w:rsidR="00E71566" w:rsidRDefault="00E71566" w:rsidP="00E7156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D2A17" w:rsidRDefault="006C69EF" w:rsidP="00E71566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  <w:r w:rsidR="00341B20" w:rsidRPr="00A50C19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  <w:p w:rsidR="00A50C19" w:rsidRPr="00E71566" w:rsidRDefault="008D2A17" w:rsidP="00E7156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б)</w:t>
            </w:r>
            <w:r w:rsidR="00A50C19" w:rsidRPr="00B07E08">
              <w:rPr>
                <w:b/>
                <w:bCs/>
                <w:sz w:val="24"/>
                <w:szCs w:val="24"/>
              </w:rPr>
              <w:t xml:space="preserve"> </w:t>
            </w:r>
            <w:hyperlink r:id="rId13" w:history="1">
              <w:r w:rsidR="00A50C19" w:rsidRPr="00E71566">
                <w:rPr>
                  <w:b/>
                  <w:bCs/>
                  <w:sz w:val="24"/>
                  <w:szCs w:val="24"/>
                </w:rPr>
                <w:t xml:space="preserve">пункт 2 части 6 изложить в следующей редакции </w:t>
              </w:r>
            </w:hyperlink>
          </w:p>
          <w:p w:rsidR="00A50C19" w:rsidRDefault="00A50C19" w:rsidP="00E71566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«</w:t>
            </w:r>
            <w:r w:rsidRPr="00A50C19">
              <w:rPr>
                <w:b/>
                <w:kern w:val="2"/>
                <w:sz w:val="24"/>
                <w:szCs w:val="24"/>
              </w:rPr>
              <w:t>2)</w:t>
            </w:r>
            <w:r w:rsidRPr="00A50C19">
              <w:rPr>
                <w:bCs/>
                <w:sz w:val="24"/>
                <w:szCs w:val="24"/>
              </w:rPr>
              <w:t xml:space="preserve"> </w:t>
            </w:r>
            <w:r w:rsidRPr="00A50C19">
              <w:rPr>
                <w:bCs/>
                <w:iCs/>
                <w:sz w:val="24"/>
                <w:szCs w:val="24"/>
              </w:rPr>
      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</w:t>
            </w:r>
            <w:r w:rsidRPr="00A50C19">
              <w:rPr>
                <w:bCs/>
                <w:iCs/>
                <w:sz w:val="24"/>
                <w:szCs w:val="24"/>
              </w:rPr>
              <w:lastRenderedPageBreak/>
              <w:t>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      </w:r>
            <w:r>
              <w:rPr>
                <w:bCs/>
                <w:iCs/>
                <w:sz w:val="24"/>
                <w:szCs w:val="24"/>
              </w:rPr>
              <w:t>.»</w:t>
            </w:r>
            <w:r w:rsidRPr="00A50C19">
              <w:rPr>
                <w:bCs/>
                <w:iCs/>
                <w:sz w:val="24"/>
                <w:szCs w:val="24"/>
              </w:rPr>
              <w:t>;</w:t>
            </w:r>
          </w:p>
          <w:p w:rsidR="0097788D" w:rsidRDefault="0097788D" w:rsidP="00E71566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  <w:p w:rsidR="0097788D" w:rsidRPr="00A50C19" w:rsidRDefault="0097788D" w:rsidP="00E7156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97788D">
              <w:rPr>
                <w:b/>
                <w:bCs/>
                <w:iCs/>
                <w:sz w:val="24"/>
                <w:szCs w:val="24"/>
              </w:rPr>
              <w:t>8.</w:t>
            </w:r>
            <w:r w:rsidRPr="008D2A17">
              <w:rPr>
                <w:b/>
                <w:bCs/>
                <w:iCs/>
                <w:sz w:val="24"/>
                <w:szCs w:val="24"/>
              </w:rPr>
              <w:t>в статье 29</w:t>
            </w:r>
            <w:r>
              <w:rPr>
                <w:bCs/>
                <w:iCs/>
                <w:sz w:val="24"/>
                <w:szCs w:val="24"/>
              </w:rPr>
              <w:t xml:space="preserve">(Досрочное прекращение полномочий депутата Собрания депутатов муниципального района) </w:t>
            </w:r>
            <w:r w:rsidRPr="008D2A17">
              <w:rPr>
                <w:bCs/>
                <w:iCs/>
                <w:sz w:val="24"/>
                <w:szCs w:val="24"/>
              </w:rPr>
              <w:t>часть 1 дополнить пунктом 11 следующего содержания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</w:p>
          <w:p w:rsidR="00B07E08" w:rsidRDefault="0097788D" w:rsidP="00E715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«11)</w:t>
            </w:r>
            <w:r w:rsidRPr="00DF49D4">
              <w:t xml:space="preserve"> </w:t>
            </w:r>
            <w:r w:rsidRPr="0097788D">
              <w:rPr>
                <w:sz w:val="24"/>
                <w:szCs w:val="24"/>
              </w:rPr>
              <w:t xml:space="preserve">в случае преобразования </w:t>
            </w:r>
            <w:r w:rsidRPr="0097788D">
              <w:rPr>
                <w:bCs/>
                <w:kern w:val="2"/>
                <w:sz w:val="24"/>
                <w:szCs w:val="24"/>
              </w:rPr>
              <w:t>муниципального района</w:t>
            </w:r>
            <w:r w:rsidRPr="0097788D">
              <w:rPr>
                <w:sz w:val="24"/>
                <w:szCs w:val="24"/>
              </w:rPr>
              <w:t xml:space="preserve">, осуществляемого в соответствии с частями </w:t>
            </w:r>
            <w:r w:rsidRPr="0097788D">
              <w:rPr>
                <w:b/>
                <w:sz w:val="24"/>
                <w:szCs w:val="24"/>
              </w:rPr>
              <w:t>4, 6, 6.2, 7</w:t>
            </w:r>
            <w:r w:rsidRPr="0097788D">
              <w:rPr>
                <w:sz w:val="24"/>
                <w:szCs w:val="24"/>
              </w:rPr>
              <w:t xml:space="preserve"> статьи 13 Федерального закона от 06.10.2003г. №131-ФЗ</w:t>
            </w:r>
            <w:r>
              <w:rPr>
                <w:sz w:val="24"/>
                <w:szCs w:val="24"/>
              </w:rPr>
              <w:t>.»</w:t>
            </w:r>
            <w:r w:rsidRPr="0097788D">
              <w:rPr>
                <w:sz w:val="24"/>
                <w:szCs w:val="24"/>
              </w:rPr>
              <w:t>;</w:t>
            </w:r>
          </w:p>
          <w:p w:rsidR="0097788D" w:rsidRDefault="0097788D" w:rsidP="00E7156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07E08" w:rsidRPr="008D2A17" w:rsidRDefault="0097788D" w:rsidP="00E7156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  <w:r w:rsidR="00B07E08" w:rsidRPr="00A50C19">
              <w:rPr>
                <w:rFonts w:eastAsia="Calibri"/>
                <w:b/>
                <w:sz w:val="24"/>
                <w:szCs w:val="24"/>
                <w:lang w:eastAsia="en-US"/>
              </w:rPr>
              <w:t>.в статье 30</w:t>
            </w:r>
            <w:r w:rsidR="00B07E08">
              <w:rPr>
                <w:rFonts w:eastAsia="Calibri"/>
                <w:sz w:val="24"/>
                <w:szCs w:val="24"/>
                <w:lang w:eastAsia="en-US"/>
              </w:rPr>
              <w:t>(Глава муниципального района)</w:t>
            </w:r>
            <w:r w:rsidR="00B07E08" w:rsidRPr="006D0E53">
              <w:rPr>
                <w:b/>
                <w:bCs/>
                <w:color w:val="00B0F0"/>
              </w:rPr>
              <w:t xml:space="preserve"> </w:t>
            </w:r>
            <w:hyperlink r:id="rId14" w:history="1">
              <w:r w:rsidR="00A50C19" w:rsidRPr="008D2A17">
                <w:rPr>
                  <w:b/>
                  <w:bCs/>
                  <w:sz w:val="24"/>
                  <w:szCs w:val="24"/>
                </w:rPr>
                <w:t>пункт</w:t>
              </w:r>
              <w:r w:rsidR="00B07E08" w:rsidRPr="008D2A17">
                <w:rPr>
                  <w:b/>
                  <w:bCs/>
                  <w:sz w:val="24"/>
                  <w:szCs w:val="24"/>
                </w:rPr>
                <w:t xml:space="preserve"> 1 части 7 статьи </w:t>
              </w:r>
            </w:hyperlink>
            <w:r w:rsidR="00A50C19" w:rsidRPr="008D2A17">
              <w:rPr>
                <w:b/>
                <w:bCs/>
                <w:sz w:val="24"/>
                <w:szCs w:val="24"/>
              </w:rPr>
              <w:t xml:space="preserve">изложить в следующей редакции </w:t>
            </w:r>
            <w:r w:rsidR="00B07E08" w:rsidRPr="008D2A17">
              <w:rPr>
                <w:b/>
                <w:bCs/>
                <w:sz w:val="24"/>
                <w:szCs w:val="24"/>
              </w:rPr>
              <w:t xml:space="preserve"> </w:t>
            </w:r>
          </w:p>
          <w:p w:rsidR="00B07E08" w:rsidRPr="00A50C19" w:rsidRDefault="00A50C19" w:rsidP="00E7156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/>
                <w:kern w:val="2"/>
                <w:sz w:val="24"/>
                <w:szCs w:val="24"/>
              </w:rPr>
              <w:t>«</w:t>
            </w:r>
            <w:r w:rsidRPr="00A50C19">
              <w:rPr>
                <w:b/>
                <w:kern w:val="2"/>
                <w:sz w:val="24"/>
                <w:szCs w:val="24"/>
              </w:rPr>
              <w:t>1)</w:t>
            </w:r>
            <w:r w:rsidRPr="00A50C19">
              <w:rPr>
                <w:bCs/>
                <w:sz w:val="24"/>
                <w:szCs w:val="24"/>
              </w:rPr>
              <w:t xml:space="preserve"> </w:t>
            </w:r>
            <w:r w:rsidRPr="00A50C19">
              <w:rPr>
                <w:bCs/>
                <w:iCs/>
                <w:sz w:val="24"/>
                <w:szCs w:val="24"/>
              </w:rPr>
      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      </w:r>
            <w:r>
              <w:rPr>
                <w:bCs/>
                <w:iCs/>
                <w:sz w:val="24"/>
                <w:szCs w:val="24"/>
              </w:rPr>
              <w:t>.»;</w:t>
            </w:r>
          </w:p>
          <w:p w:rsidR="00AD78EE" w:rsidRDefault="00AD78EE" w:rsidP="00E7156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47156" w:rsidRPr="008D2A17" w:rsidRDefault="0097788D" w:rsidP="00E71566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  <w:r w:rsidR="00AD78EE" w:rsidRPr="00AD78EE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  <w:r w:rsidR="00AD78EE">
              <w:rPr>
                <w:rFonts w:eastAsia="Calibri"/>
                <w:b/>
                <w:sz w:val="24"/>
                <w:szCs w:val="24"/>
                <w:lang w:eastAsia="en-US"/>
              </w:rPr>
              <w:t>в статье 47(</w:t>
            </w:r>
            <w:r w:rsidR="00AD78EE" w:rsidRPr="00AD78EE">
              <w:rPr>
                <w:bCs/>
                <w:sz w:val="24"/>
              </w:rPr>
              <w:t>Подписание и вступление в силу муниципальных правовых актов)</w:t>
            </w:r>
            <w:r w:rsidR="00747156">
              <w:rPr>
                <w:bCs/>
                <w:sz w:val="24"/>
              </w:rPr>
              <w:t xml:space="preserve"> </w:t>
            </w:r>
            <w:r w:rsidR="00747156" w:rsidRPr="008D2A17">
              <w:rPr>
                <w:b/>
                <w:bCs/>
                <w:sz w:val="24"/>
              </w:rPr>
              <w:t xml:space="preserve">часть 5 дополнить абзацем следующего содержания </w:t>
            </w:r>
          </w:p>
          <w:p w:rsidR="00AD78EE" w:rsidRDefault="00747156" w:rsidP="00E7156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 «</w:t>
            </w:r>
            <w:r w:rsidRPr="00747156">
              <w:rPr>
                <w:bCs/>
                <w:sz w:val="24"/>
                <w:szCs w:val="24"/>
              </w:rPr>
              <w:t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</w:t>
            </w:r>
            <w:r>
              <w:rPr>
                <w:bCs/>
                <w:sz w:val="24"/>
                <w:szCs w:val="24"/>
              </w:rPr>
              <w:t xml:space="preserve"> газета «Тлярата» и на официальном сайте администрации муниципального района.</w:t>
            </w:r>
            <w:r w:rsidR="0090485F">
              <w:rPr>
                <w:bCs/>
                <w:sz w:val="24"/>
                <w:szCs w:val="24"/>
              </w:rPr>
              <w:t>»;</w:t>
            </w:r>
          </w:p>
          <w:p w:rsidR="0090485F" w:rsidRDefault="0090485F" w:rsidP="00E7156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90485F" w:rsidRPr="0090485F" w:rsidRDefault="0097788D" w:rsidP="00E7156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90485F" w:rsidRPr="0090485F">
              <w:rPr>
                <w:b/>
                <w:bCs/>
                <w:sz w:val="24"/>
                <w:szCs w:val="24"/>
              </w:rPr>
              <w:t>.</w:t>
            </w:r>
            <w:r w:rsidR="0090485F">
              <w:rPr>
                <w:b/>
                <w:bCs/>
                <w:sz w:val="24"/>
                <w:szCs w:val="24"/>
              </w:rPr>
              <w:t xml:space="preserve">в статье 53 (Межмуниципальное сотрудничество» </w:t>
            </w:r>
            <w:r w:rsidR="0090485F" w:rsidRPr="0090485F">
              <w:rPr>
                <w:bCs/>
                <w:sz w:val="24"/>
                <w:szCs w:val="24"/>
              </w:rPr>
              <w:t>внести в статье изменение,</w:t>
            </w:r>
            <w:r w:rsidR="0090485F" w:rsidRPr="0090485F">
              <w:rPr>
                <w:b/>
                <w:bCs/>
                <w:sz w:val="24"/>
                <w:szCs w:val="24"/>
              </w:rPr>
              <w:t xml:space="preserve"> заменив </w:t>
            </w:r>
            <w:r w:rsidR="0090485F" w:rsidRPr="0090485F">
              <w:rPr>
                <w:bCs/>
                <w:sz w:val="24"/>
                <w:szCs w:val="24"/>
              </w:rPr>
              <w:t>слово</w:t>
            </w:r>
            <w:r w:rsidR="0090485F">
              <w:rPr>
                <w:b/>
                <w:bCs/>
                <w:sz w:val="24"/>
                <w:szCs w:val="24"/>
              </w:rPr>
              <w:t xml:space="preserve"> «закрытых»</w:t>
            </w:r>
            <w:r w:rsidR="0090485F" w:rsidRPr="0090485F">
              <w:rPr>
                <w:b/>
                <w:bCs/>
                <w:sz w:val="24"/>
                <w:szCs w:val="24"/>
              </w:rPr>
              <w:t xml:space="preserve"> </w:t>
            </w:r>
            <w:r w:rsidR="0090485F" w:rsidRPr="0090485F">
              <w:rPr>
                <w:bCs/>
                <w:sz w:val="24"/>
                <w:szCs w:val="24"/>
              </w:rPr>
              <w:t>словом</w:t>
            </w:r>
            <w:r w:rsidR="0090485F">
              <w:rPr>
                <w:b/>
                <w:bCs/>
                <w:sz w:val="24"/>
                <w:szCs w:val="24"/>
              </w:rPr>
              <w:t xml:space="preserve"> «</w:t>
            </w:r>
            <w:r w:rsidR="0090485F" w:rsidRPr="0090485F">
              <w:rPr>
                <w:b/>
                <w:bCs/>
                <w:sz w:val="24"/>
                <w:szCs w:val="24"/>
              </w:rPr>
              <w:t>непубличных</w:t>
            </w:r>
            <w:r w:rsidR="0090485F">
              <w:rPr>
                <w:b/>
                <w:bCs/>
                <w:sz w:val="24"/>
                <w:szCs w:val="24"/>
              </w:rPr>
              <w:t>»</w:t>
            </w:r>
          </w:p>
          <w:p w:rsidR="0090485F" w:rsidRPr="0090485F" w:rsidRDefault="0090485F" w:rsidP="00E71566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1704D0" w:rsidRDefault="001704D0" w:rsidP="00E7156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Глава МР «Тляратинский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район»   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                     Раджабов Р.Г.</w:t>
            </w:r>
          </w:p>
          <w:p w:rsidR="001704D0" w:rsidRDefault="001704D0" w:rsidP="00E7156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1704D0" w:rsidRDefault="001704D0" w:rsidP="00E7156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Председатель Собрания депутатов </w:t>
            </w:r>
          </w:p>
          <w:p w:rsidR="001704D0" w:rsidRPr="000F5C37" w:rsidRDefault="001704D0" w:rsidP="00E7156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МР «Тляратинский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район»   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                                </w:t>
            </w:r>
            <w:proofErr w:type="spellStart"/>
            <w:r>
              <w:rPr>
                <w:b/>
                <w:bCs/>
                <w:sz w:val="24"/>
                <w:szCs w:val="24"/>
              </w:rPr>
              <w:t>Абдулаев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А.   </w:t>
            </w:r>
          </w:p>
          <w:p w:rsidR="001704D0" w:rsidRPr="00747156" w:rsidRDefault="001704D0" w:rsidP="000F5C3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  <w:p w:rsidR="005A07FD" w:rsidRPr="005A07FD" w:rsidRDefault="005A07FD" w:rsidP="005A07F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</w:p>
          <w:p w:rsidR="00B21453" w:rsidRPr="00DE232A" w:rsidRDefault="00B21453" w:rsidP="00065575">
            <w:pPr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</w:p>
        </w:tc>
      </w:tr>
      <w:tr w:rsidR="00B21453" w:rsidRPr="008A6211" w:rsidTr="00BB55BC">
        <w:tc>
          <w:tcPr>
            <w:tcW w:w="9322" w:type="dxa"/>
          </w:tcPr>
          <w:p w:rsidR="00B21453" w:rsidRPr="008A6211" w:rsidRDefault="00B21453" w:rsidP="00065575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sz w:val="28"/>
                <w:u w:val="single"/>
              </w:rPr>
            </w:pPr>
          </w:p>
        </w:tc>
      </w:tr>
    </w:tbl>
    <w:p w:rsidR="0033174D" w:rsidRPr="0033174D" w:rsidRDefault="0033174D" w:rsidP="0033174D">
      <w:pPr>
        <w:shd w:val="clear" w:color="auto" w:fill="FFFFFF"/>
        <w:spacing w:line="293" w:lineRule="exact"/>
        <w:rPr>
          <w:color w:val="000000"/>
          <w:spacing w:val="-4"/>
          <w:sz w:val="24"/>
          <w:szCs w:val="24"/>
        </w:rPr>
      </w:pPr>
    </w:p>
    <w:sectPr w:rsidR="0033174D" w:rsidRPr="0033174D" w:rsidSect="00A32DC3">
      <w:pgSz w:w="11906" w:h="16838"/>
      <w:pgMar w:top="993" w:right="850" w:bottom="1134" w:left="1701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AE3" w:rsidRDefault="005F5AE3" w:rsidP="004E5FC9">
      <w:r>
        <w:separator/>
      </w:r>
    </w:p>
  </w:endnote>
  <w:endnote w:type="continuationSeparator" w:id="0">
    <w:p w:rsidR="005F5AE3" w:rsidRDefault="005F5AE3" w:rsidP="004E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AE3" w:rsidRDefault="005F5AE3" w:rsidP="004E5FC9">
      <w:r>
        <w:separator/>
      </w:r>
    </w:p>
  </w:footnote>
  <w:footnote w:type="continuationSeparator" w:id="0">
    <w:p w:rsidR="005F5AE3" w:rsidRDefault="005F5AE3" w:rsidP="004E5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1391"/>
    <w:multiLevelType w:val="hybridMultilevel"/>
    <w:tmpl w:val="3EA6D89A"/>
    <w:lvl w:ilvl="0" w:tplc="E8CA55E2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9A1161"/>
    <w:multiLevelType w:val="singleLevel"/>
    <w:tmpl w:val="CBDC6FA4"/>
    <w:lvl w:ilvl="0">
      <w:start w:val="1"/>
      <w:numFmt w:val="decimal"/>
      <w:lvlText w:val="6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BD222A6"/>
    <w:multiLevelType w:val="hybridMultilevel"/>
    <w:tmpl w:val="D1A8C7EC"/>
    <w:lvl w:ilvl="0" w:tplc="926EF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5B473F"/>
    <w:multiLevelType w:val="hybridMultilevel"/>
    <w:tmpl w:val="DB9CA68E"/>
    <w:lvl w:ilvl="0" w:tplc="E6168556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 w15:restartNumberingAfterBreak="0">
    <w:nsid w:val="2D206FF7"/>
    <w:multiLevelType w:val="hybridMultilevel"/>
    <w:tmpl w:val="9398B3CA"/>
    <w:lvl w:ilvl="0" w:tplc="8B8CDA0C">
      <w:start w:val="1"/>
      <w:numFmt w:val="upperRoman"/>
      <w:lvlText w:val="%1."/>
      <w:lvlJc w:val="left"/>
      <w:pPr>
        <w:ind w:left="952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E836558"/>
    <w:multiLevelType w:val="singleLevel"/>
    <w:tmpl w:val="7108D7B6"/>
    <w:lvl w:ilvl="0">
      <w:start w:val="7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F2A3DF7"/>
    <w:multiLevelType w:val="hybridMultilevel"/>
    <w:tmpl w:val="009E2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1B9"/>
    <w:rsid w:val="0005612C"/>
    <w:rsid w:val="00056235"/>
    <w:rsid w:val="00065575"/>
    <w:rsid w:val="00071C03"/>
    <w:rsid w:val="000D2363"/>
    <w:rsid w:val="000E0263"/>
    <w:rsid w:val="000F4D4E"/>
    <w:rsid w:val="000F5C37"/>
    <w:rsid w:val="00160B5E"/>
    <w:rsid w:val="001704D0"/>
    <w:rsid w:val="00194B78"/>
    <w:rsid w:val="001A19AF"/>
    <w:rsid w:val="001A704F"/>
    <w:rsid w:val="001C6AF0"/>
    <w:rsid w:val="001D3EA6"/>
    <w:rsid w:val="002071C0"/>
    <w:rsid w:val="002741E1"/>
    <w:rsid w:val="0033174D"/>
    <w:rsid w:val="00341B20"/>
    <w:rsid w:val="003C268C"/>
    <w:rsid w:val="003D5511"/>
    <w:rsid w:val="003E7C16"/>
    <w:rsid w:val="00402194"/>
    <w:rsid w:val="004244AF"/>
    <w:rsid w:val="004847B0"/>
    <w:rsid w:val="004E5FC9"/>
    <w:rsid w:val="004F1F8F"/>
    <w:rsid w:val="004F6BD3"/>
    <w:rsid w:val="005039A5"/>
    <w:rsid w:val="005567C0"/>
    <w:rsid w:val="005A07FD"/>
    <w:rsid w:val="005A372A"/>
    <w:rsid w:val="005B4B07"/>
    <w:rsid w:val="005C16F6"/>
    <w:rsid w:val="005F5AE3"/>
    <w:rsid w:val="00607CAB"/>
    <w:rsid w:val="00637494"/>
    <w:rsid w:val="006B799B"/>
    <w:rsid w:val="006C69EF"/>
    <w:rsid w:val="007327EA"/>
    <w:rsid w:val="00742BB3"/>
    <w:rsid w:val="00747156"/>
    <w:rsid w:val="00754564"/>
    <w:rsid w:val="007B03D7"/>
    <w:rsid w:val="007B32BE"/>
    <w:rsid w:val="00810B1A"/>
    <w:rsid w:val="008718AD"/>
    <w:rsid w:val="00893EA3"/>
    <w:rsid w:val="008A6211"/>
    <w:rsid w:val="008D2A17"/>
    <w:rsid w:val="008D4E12"/>
    <w:rsid w:val="008F3F7B"/>
    <w:rsid w:val="0090485F"/>
    <w:rsid w:val="00913D58"/>
    <w:rsid w:val="0097788D"/>
    <w:rsid w:val="00A32DC3"/>
    <w:rsid w:val="00A47212"/>
    <w:rsid w:val="00A50C19"/>
    <w:rsid w:val="00A56709"/>
    <w:rsid w:val="00A6194B"/>
    <w:rsid w:val="00A67251"/>
    <w:rsid w:val="00AD78EE"/>
    <w:rsid w:val="00B01C92"/>
    <w:rsid w:val="00B07E08"/>
    <w:rsid w:val="00B21453"/>
    <w:rsid w:val="00B341C9"/>
    <w:rsid w:val="00B65297"/>
    <w:rsid w:val="00BA5C43"/>
    <w:rsid w:val="00BB2090"/>
    <w:rsid w:val="00BB55BC"/>
    <w:rsid w:val="00C2649E"/>
    <w:rsid w:val="00C45521"/>
    <w:rsid w:val="00D26630"/>
    <w:rsid w:val="00D61401"/>
    <w:rsid w:val="00D67223"/>
    <w:rsid w:val="00DA08FB"/>
    <w:rsid w:val="00DA3D0E"/>
    <w:rsid w:val="00DE232A"/>
    <w:rsid w:val="00E000E2"/>
    <w:rsid w:val="00E07FC7"/>
    <w:rsid w:val="00E71566"/>
    <w:rsid w:val="00E94377"/>
    <w:rsid w:val="00EC424E"/>
    <w:rsid w:val="00EF4FC6"/>
    <w:rsid w:val="00F05672"/>
    <w:rsid w:val="00F56232"/>
    <w:rsid w:val="00F654AB"/>
    <w:rsid w:val="00F72921"/>
    <w:rsid w:val="00F850BA"/>
    <w:rsid w:val="00F91D26"/>
    <w:rsid w:val="00FD0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702211D-2039-4867-950E-B5E30EED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3D58"/>
    <w:pPr>
      <w:keepNext/>
      <w:ind w:firstLine="223"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021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D01B9"/>
    <w:rPr>
      <w:bCs/>
      <w:sz w:val="28"/>
    </w:rPr>
  </w:style>
  <w:style w:type="character" w:customStyle="1" w:styleId="30">
    <w:name w:val="Основной текст 3 Знак"/>
    <w:basedOn w:val="a0"/>
    <w:link w:val="3"/>
    <w:rsid w:val="00FD01B9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FD01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FD01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D0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D01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адресат"/>
    <w:basedOn w:val="a"/>
    <w:next w:val="a"/>
    <w:rsid w:val="00FD01B9"/>
    <w:pPr>
      <w:autoSpaceDE w:val="0"/>
      <w:autoSpaceDN w:val="0"/>
      <w:jc w:val="center"/>
    </w:pPr>
    <w:rPr>
      <w:sz w:val="30"/>
      <w:szCs w:val="30"/>
    </w:rPr>
  </w:style>
  <w:style w:type="paragraph" w:styleId="a4">
    <w:name w:val="List Paragraph"/>
    <w:basedOn w:val="a"/>
    <w:uiPriority w:val="34"/>
    <w:qFormat/>
    <w:rsid w:val="00913D5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13D58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rsid w:val="00913D58"/>
    <w:rPr>
      <w:color w:val="0000FF"/>
      <w:u w:val="single"/>
    </w:rPr>
  </w:style>
  <w:style w:type="paragraph" w:customStyle="1" w:styleId="ConsPlusCell">
    <w:name w:val="ConsPlusCell"/>
    <w:rsid w:val="00B21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E5F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5F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E5F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5F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6B799B"/>
    <w:pPr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6B79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21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rticle">
    <w:name w:val="article"/>
    <w:basedOn w:val="a"/>
    <w:uiPriority w:val="99"/>
    <w:semiHidden/>
    <w:rsid w:val="00AD78EE"/>
    <w:pPr>
      <w:ind w:firstLine="567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E3E6FF40AC925CFD52CAD97DAC0418D0C8DBD76A936968152092D4204B9D4E8ADF8F188A9h6d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64BF51E8A1A1509527129B23896E70D9BD655E20886324619F8A0C0F8D6B30E965173022018701E5FCDA237002D3DC873397D11BY4j4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21AF5E0333240702C0A504F9986029D2537728BCDFA2C127550D452E709A8D06F3A7FF49A48EE658745D4B5D3A0E577CBACA9FDFT3Z0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CEC427F7D1DD50809AC1706D3B53EB6FA49AC3E5B78EDBBA0F28A1168dF1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EC427F7D1DD50809AC1706D3B53EB6FB41AF3E5F79EDBBA0F28A1168F2865409E3BAF606dA1BI" TargetMode="External"/><Relationship Id="rId14" Type="http://schemas.openxmlformats.org/officeDocument/2006/relationships/hyperlink" Target="consultantplus://offline/ref=8E3E6FF40AC925CFD52CAD97DAC0418D0C8DBD76A936968152092D4204B9D4E8ADF8F188A9h6d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6DD14-9B6D-4724-9FE3-D68E1030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15</cp:revision>
  <cp:lastPrinted>2019-04-05T07:35:00Z</cp:lastPrinted>
  <dcterms:created xsi:type="dcterms:W3CDTF">2014-11-17T12:02:00Z</dcterms:created>
  <dcterms:modified xsi:type="dcterms:W3CDTF">2019-04-05T12:41:00Z</dcterms:modified>
</cp:coreProperties>
</file>