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6D6" w:rsidRPr="00AF26D6" w:rsidRDefault="00AF26D6" w:rsidP="00AF26D6">
      <w:pPr>
        <w:shd w:val="clear" w:color="auto" w:fill="FFFFFF"/>
        <w:spacing w:before="240" w:after="24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</w:pPr>
      <w:r w:rsidRPr="00AF26D6"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  <w:t>норматив обеспечения льготников бесплатными лекарствами на 2025 г</w:t>
      </w:r>
    </w:p>
    <w:p w:rsidR="00AF26D6" w:rsidRPr="00AF26D6" w:rsidRDefault="00AF26D6" w:rsidP="00AF26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</w:pPr>
      <w:r w:rsidRPr="00AF26D6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>Постановлением Правительства Российской Федерации от 18 апреля 2025 г. N 509 "Об установлении норматива финансовых затрат в месяц на одного гражданина, получающего государственную социальную помощь в виде социальной услуги по обеспечению в соответствии со стандартами медицинской помощи по рецептам врача (фельдшера) лекарственными препаратами для медицинского применения, медицинскими изделиями, а также специализированными продуктами лечебного питания для детей-инвалидов, в 2025 году"   </w:t>
      </w:r>
    </w:p>
    <w:p w:rsidR="00AF26D6" w:rsidRPr="00AF26D6" w:rsidRDefault="00AF26D6" w:rsidP="00AF26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</w:pPr>
      <w:r w:rsidRPr="00AF26D6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 xml:space="preserve">Правительство определило сумму, на которую льготники могут получать бесплатные лекарства, </w:t>
      </w:r>
      <w:proofErr w:type="spellStart"/>
      <w:r w:rsidRPr="00AF26D6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>медизделия</w:t>
      </w:r>
      <w:proofErr w:type="spellEnd"/>
      <w:r w:rsidRPr="00AF26D6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 xml:space="preserve"> и лечебное питание для детей-инвалидов в 2025 г. С 1 февраля она составляет 1 326,4 руб. в месяц (ранее - 1 211,3 руб.).</w:t>
      </w:r>
    </w:p>
    <w:p w:rsidR="00F26947" w:rsidRDefault="00F26947">
      <w:bookmarkStart w:id="0" w:name="_GoBack"/>
      <w:bookmarkEnd w:id="0"/>
    </w:p>
    <w:tbl>
      <w:tblPr>
        <w:tblStyle w:val="a4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385035" w:rsidRPr="00385035" w:rsidTr="00417A13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385035" w:rsidRPr="00385035" w:rsidRDefault="00385035" w:rsidP="00417A13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8503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Межрайонный прокурор</w:t>
            </w:r>
          </w:p>
          <w:p w:rsidR="00385035" w:rsidRPr="00385035" w:rsidRDefault="00385035" w:rsidP="00417A13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85035" w:rsidRPr="00385035" w:rsidRDefault="00385035" w:rsidP="00417A13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85035">
              <w:rPr>
                <w:rFonts w:ascii="Times New Roman" w:hAnsi="Times New Roman" w:cs="Times New Roman"/>
                <w:sz w:val="27"/>
                <w:szCs w:val="27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385035" w:rsidRPr="00385035" w:rsidRDefault="00385035" w:rsidP="00417A13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vAlign w:val="bottom"/>
          </w:tcPr>
          <w:p w:rsidR="00385035" w:rsidRPr="00385035" w:rsidRDefault="00385035" w:rsidP="00417A13">
            <w:pPr>
              <w:spacing w:line="240" w:lineRule="exact"/>
              <w:ind w:right="-114"/>
              <w:rPr>
                <w:rFonts w:ascii="Times New Roman" w:hAnsi="Times New Roman" w:cs="Times New Roman"/>
                <w:sz w:val="27"/>
                <w:szCs w:val="27"/>
              </w:rPr>
            </w:pPr>
            <w:r w:rsidRPr="00385035">
              <w:rPr>
                <w:rFonts w:ascii="Times New Roman" w:hAnsi="Times New Roman" w:cs="Times New Roman"/>
                <w:sz w:val="27"/>
                <w:szCs w:val="27"/>
              </w:rPr>
              <w:t xml:space="preserve">             Ш.М. Магомедов</w:t>
            </w:r>
          </w:p>
        </w:tc>
      </w:tr>
    </w:tbl>
    <w:p w:rsidR="00385035" w:rsidRDefault="00385035"/>
    <w:sectPr w:rsidR="00385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00A"/>
    <w:rsid w:val="00385035"/>
    <w:rsid w:val="006C600A"/>
    <w:rsid w:val="00AF26D6"/>
    <w:rsid w:val="00F2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6BA5"/>
  <w15:docId w15:val="{070847A7-D5ED-40A6-BCEA-DFF58E05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26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26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85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9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>Krokoz™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Магомедов Шамиль Магомедмансурович</cp:lastModifiedBy>
  <cp:revision>3</cp:revision>
  <dcterms:created xsi:type="dcterms:W3CDTF">2025-05-07T08:57:00Z</dcterms:created>
  <dcterms:modified xsi:type="dcterms:W3CDTF">2025-06-29T15:26:00Z</dcterms:modified>
</cp:coreProperties>
</file>