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96D" w:rsidRPr="0041796D" w:rsidRDefault="00540740" w:rsidP="0041796D">
      <w:pPr>
        <w:shd w:val="clear" w:color="auto" w:fill="FFFFFF"/>
        <w:spacing w:before="240" w:after="240" w:line="45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Hlk202122718"/>
      <w:bookmarkStart w:id="1" w:name="_Hlk202122843"/>
      <w:proofErr w:type="spellStart"/>
      <w:r w:rsidRPr="00540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Тляратинская</w:t>
      </w:r>
      <w:proofErr w:type="spellEnd"/>
      <w:r w:rsidRPr="00540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межрайонная прокуратура РАЗЪЯСНЯЕТ</w:t>
      </w:r>
      <w:bookmarkEnd w:id="0"/>
      <w:r w:rsidRPr="00540740">
        <w:rPr>
          <w:rFonts w:ascii="Times New Roman" w:hAnsi="Times New Roman" w:cs="Times New Roman"/>
          <w:sz w:val="28"/>
          <w:szCs w:val="28"/>
        </w:rPr>
        <w:t xml:space="preserve">: </w:t>
      </w:r>
      <w:bookmarkEnd w:id="1"/>
      <w:r w:rsidR="0041796D">
        <w:rPr>
          <w:rFonts w:ascii="Times New Roman" w:hAnsi="Times New Roman" w:cs="Times New Roman"/>
          <w:sz w:val="28"/>
          <w:szCs w:val="28"/>
        </w:rPr>
        <w:t>с</w:t>
      </w:r>
      <w:r w:rsidR="0041796D" w:rsidRPr="0041796D">
        <w:rPr>
          <w:rFonts w:ascii="Times New Roman" w:hAnsi="Times New Roman" w:cs="Times New Roman"/>
          <w:sz w:val="28"/>
          <w:szCs w:val="28"/>
        </w:rPr>
        <w:t xml:space="preserve"> 1 января 2026 года вступят в силу изменения к ГОСТ, устанавливающему правила применения дорожных знаков, разметки, светофоров, дорожных ограждений и направляющих устройств</w:t>
      </w:r>
      <w:r w:rsidR="0041796D">
        <w:rPr>
          <w:rFonts w:ascii="Times New Roman" w:hAnsi="Times New Roman" w:cs="Times New Roman"/>
          <w:sz w:val="28"/>
          <w:szCs w:val="28"/>
        </w:rPr>
        <w:t>.</w:t>
      </w:r>
    </w:p>
    <w:p w:rsidR="0041796D" w:rsidRPr="0041796D" w:rsidRDefault="0041796D" w:rsidP="0041796D">
      <w:pPr>
        <w:shd w:val="clear" w:color="auto" w:fill="FFFFFF"/>
        <w:spacing w:after="0" w:line="45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796D">
        <w:rPr>
          <w:rFonts w:ascii="Times New Roman" w:hAnsi="Times New Roman" w:cs="Times New Roman"/>
          <w:sz w:val="28"/>
          <w:szCs w:val="28"/>
        </w:rPr>
        <w:t>С 1 января 2026 года с правом досрочного применения вводится в действие Изменение № 1 к ГОСТ Р 52289-2019 "Технические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устройств"</w:t>
      </w:r>
    </w:p>
    <w:p w:rsidR="0041796D" w:rsidRPr="0041796D" w:rsidRDefault="0041796D" w:rsidP="0041796D">
      <w:pPr>
        <w:shd w:val="clear" w:color="auto" w:fill="FFFFFF"/>
        <w:spacing w:after="0" w:line="45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796D">
        <w:rPr>
          <w:rFonts w:ascii="Times New Roman" w:hAnsi="Times New Roman" w:cs="Times New Roman"/>
          <w:sz w:val="28"/>
          <w:szCs w:val="28"/>
        </w:rPr>
        <w:t>В частности, предусмотрен знак 6.16.1 "Стоп-линия" вертикального расположения, а также знаки 8.3.4 и 8.3.5 "Направление действия", 8.5.8 "Время действия", 8.15.1 "Глухие пешеходы", 6.2.1 "Рекомендуемая скорость при проезде искусственной неровности".</w:t>
      </w:r>
    </w:p>
    <w:p w:rsidR="0041796D" w:rsidRPr="0041796D" w:rsidRDefault="0041796D" w:rsidP="0041796D">
      <w:pPr>
        <w:shd w:val="clear" w:color="auto" w:fill="FFFFFF"/>
        <w:spacing w:after="0" w:line="45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796D">
        <w:rPr>
          <w:rFonts w:ascii="Times New Roman" w:hAnsi="Times New Roman" w:cs="Times New Roman"/>
          <w:sz w:val="28"/>
          <w:szCs w:val="28"/>
        </w:rPr>
        <w:t>Кроме того, скорректированы размеры парковочного места. Например, с 2,5 х 6,5 м до 2,25 х 6,5 м уменьшен размер парковочного места при последовательном размещении автомобилей вдоль края проезжей части для легковых автомобилей.</w:t>
      </w:r>
    </w:p>
    <w:p w:rsidR="00B26485" w:rsidRDefault="00B26485" w:rsidP="005407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796D" w:rsidRDefault="0041796D" w:rsidP="00540740">
      <w:pPr>
        <w:spacing w:after="0"/>
      </w:pPr>
      <w:bookmarkStart w:id="2" w:name="_GoBack"/>
      <w:bookmarkEnd w:id="2"/>
    </w:p>
    <w:p w:rsidR="00540740" w:rsidRPr="00455B2E" w:rsidRDefault="00540740" w:rsidP="00540740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292929"/>
          <w:sz w:val="28"/>
          <w:szCs w:val="28"/>
        </w:rPr>
      </w:pPr>
      <w:bookmarkStart w:id="3" w:name="_Hlk202122800"/>
      <w:r w:rsidRPr="00455B2E">
        <w:rPr>
          <w:color w:val="292929"/>
          <w:sz w:val="28"/>
          <w:szCs w:val="28"/>
        </w:rPr>
        <w:t xml:space="preserve">Помощник межрайонного прокурора               </w:t>
      </w:r>
      <w:r>
        <w:rPr>
          <w:color w:val="292929"/>
          <w:sz w:val="28"/>
          <w:szCs w:val="28"/>
        </w:rPr>
        <w:t xml:space="preserve">                                 И.Б. Денгаев</w:t>
      </w:r>
    </w:p>
    <w:bookmarkEnd w:id="3"/>
    <w:p w:rsidR="00540740" w:rsidRDefault="00540740" w:rsidP="00540740">
      <w:pPr>
        <w:spacing w:after="0"/>
      </w:pPr>
    </w:p>
    <w:sectPr w:rsidR="00540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BA1"/>
    <w:rsid w:val="0041796D"/>
    <w:rsid w:val="00540740"/>
    <w:rsid w:val="008D1971"/>
    <w:rsid w:val="00974843"/>
    <w:rsid w:val="00B239E6"/>
    <w:rsid w:val="00B26485"/>
    <w:rsid w:val="00E23BA1"/>
    <w:rsid w:val="00ED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88E89"/>
  <w15:docId w15:val="{85F5D3E6-8844-40D4-8E1B-5721B1F6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3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3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23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 Газимагомедов</dc:creator>
  <cp:keywords/>
  <dc:description/>
  <cp:lastModifiedBy>Денгаев Ибрагимгаджи Багадурович</cp:lastModifiedBy>
  <cp:revision>9</cp:revision>
  <cp:lastPrinted>2025-06-29T18:20:00Z</cp:lastPrinted>
  <dcterms:created xsi:type="dcterms:W3CDTF">2025-05-07T09:57:00Z</dcterms:created>
  <dcterms:modified xsi:type="dcterms:W3CDTF">2025-06-29T18:20:00Z</dcterms:modified>
</cp:coreProperties>
</file>