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36C65" w14:textId="3536B7FD" w:rsidR="00FF6968" w:rsidRPr="005E652A" w:rsidRDefault="005E652A" w:rsidP="005E65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52A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НАЛИТИЧЕСКАЯ СПРАВКА</w:t>
      </w:r>
    </w:p>
    <w:p w14:paraId="6E915949" w14:textId="652FC478" w:rsidR="005E652A" w:rsidRDefault="005E652A" w:rsidP="005E65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E652A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результатах анализа сведений о доходах, расходах, об имуществе и обязательствах имущественного характера за 2022год, представленных лицами, замещающими должности муниципальной службы Администрации МР «Тляратинский район» и руководителями муниципальных учреждений в 2023году</w:t>
      </w:r>
    </w:p>
    <w:p w14:paraId="7491278D" w14:textId="7FA74501" w:rsidR="00673330" w:rsidRDefault="00673330" w:rsidP="005E65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F3012" w14:textId="14B4145C" w:rsidR="00673330" w:rsidRDefault="00673330" w:rsidP="006733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DBD86" w14:textId="720E0CC4" w:rsidR="00673330" w:rsidRDefault="00673330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3330">
        <w:rPr>
          <w:rFonts w:ascii="Times New Roman" w:hAnsi="Times New Roman" w:cs="Times New Roman"/>
          <w:sz w:val="28"/>
          <w:szCs w:val="28"/>
        </w:rPr>
        <w:t>Прием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за 2022год осуществлялся отделом кадров МР «Тляратинский район». По итогам декларационной компании, проведен анализ сведений о доходах лиц, замещающих должности муниципальной службы и руководителей муниципальных учреждений подведомственных администрации</w:t>
      </w:r>
      <w:r w:rsidR="00BC1BE3">
        <w:rPr>
          <w:rFonts w:ascii="Times New Roman" w:hAnsi="Times New Roman" w:cs="Times New Roman"/>
          <w:sz w:val="28"/>
          <w:szCs w:val="28"/>
        </w:rPr>
        <w:t>, а также членов их семей за 2022год.</w:t>
      </w:r>
    </w:p>
    <w:p w14:paraId="200CB02B" w14:textId="3EF82DEA" w:rsidR="00BC1BE3" w:rsidRDefault="00BC1BE3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муниципальных служащих администрации МР «Тляратинский район», также отдельно с приглашением глав администраций сельских поселений района были проведены обучающие семинары по заполнению справок о доходах, расходах, об имуществе и обязательствах имущественного характера, где были рассмотрены порядок и методика заполнения и представления справки по форме БК.</w:t>
      </w:r>
    </w:p>
    <w:p w14:paraId="782589CE" w14:textId="27EC455E" w:rsidR="00BC1BE3" w:rsidRDefault="00BC1BE3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анализа сведений о доходах было установлено следующее:</w:t>
      </w:r>
    </w:p>
    <w:p w14:paraId="2E2DF3CD" w14:textId="60A86935" w:rsidR="00BC1BE3" w:rsidRDefault="00BC1BE3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ОК МР «Тляратинский район» заявлений о невозможности представления сведений </w:t>
      </w:r>
      <w:r w:rsidR="00F64742">
        <w:rPr>
          <w:rFonts w:ascii="Times New Roman" w:hAnsi="Times New Roman" w:cs="Times New Roman"/>
          <w:sz w:val="28"/>
          <w:szCs w:val="28"/>
        </w:rPr>
        <w:t xml:space="preserve">о доходах </w:t>
      </w:r>
      <w:r w:rsidR="00F64742">
        <w:rPr>
          <w:rFonts w:ascii="Times New Roman" w:hAnsi="Times New Roman" w:cs="Times New Roman"/>
          <w:sz w:val="28"/>
          <w:szCs w:val="28"/>
        </w:rPr>
        <w:t xml:space="preserve">в декларационный период </w:t>
      </w:r>
      <w:r>
        <w:rPr>
          <w:rFonts w:ascii="Times New Roman" w:hAnsi="Times New Roman" w:cs="Times New Roman"/>
          <w:sz w:val="28"/>
          <w:szCs w:val="28"/>
        </w:rPr>
        <w:t>не поступало;</w:t>
      </w:r>
    </w:p>
    <w:p w14:paraId="6170109D" w14:textId="4782B52B" w:rsidR="00BC1BE3" w:rsidRDefault="00BC1BE3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4742">
        <w:rPr>
          <w:rFonts w:ascii="Times New Roman" w:hAnsi="Times New Roman" w:cs="Times New Roman"/>
          <w:sz w:val="28"/>
          <w:szCs w:val="28"/>
        </w:rPr>
        <w:t xml:space="preserve"> все муниципальные служащие, включенные в перечень должностей муниципальной службы, при замещении которых муниципальные служащие Администрации муниципальных образований обязаны представлять сведения о своих доходах, расходах, об имуществе и обязательствах имущественного характера, Главы МР, глав СП, руководители подведомственных учреждений представили сведения о доходах своевременно, в соответствии с утвержденной формой в срок по 30 апреля 2023года включительно.</w:t>
      </w:r>
    </w:p>
    <w:p w14:paraId="7C6D0736" w14:textId="57882035" w:rsidR="00F64742" w:rsidRDefault="00F64742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ОК администрации МР «Тляратинский район» сведений о доходах, расходах об имуществе и обязательствах имущественного характера за 2022год</w:t>
      </w:r>
      <w:r w:rsidRPr="00F64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представлено</w:t>
      </w:r>
      <w:r>
        <w:rPr>
          <w:rFonts w:ascii="Times New Roman" w:hAnsi="Times New Roman" w:cs="Times New Roman"/>
          <w:sz w:val="28"/>
          <w:szCs w:val="28"/>
        </w:rPr>
        <w:t>-94 справок;</w:t>
      </w:r>
    </w:p>
    <w:p w14:paraId="1C4872D0" w14:textId="659E6111" w:rsidR="00F64742" w:rsidRDefault="00F64742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сведений о доходах проводился в два этапа: первичный и последующий.</w:t>
      </w:r>
    </w:p>
    <w:p w14:paraId="07FEB72D" w14:textId="1F259378" w:rsidR="00F64742" w:rsidRDefault="00F64742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Первичный анализ сведений о доходах проводился </w:t>
      </w:r>
      <w:r w:rsidR="008B4112">
        <w:rPr>
          <w:rFonts w:ascii="Times New Roman" w:hAnsi="Times New Roman" w:cs="Times New Roman"/>
          <w:sz w:val="28"/>
          <w:szCs w:val="28"/>
        </w:rPr>
        <w:t xml:space="preserve">общим отделом и отделом кадров администрации, при представлении справок о доходах за 2022год, на данном этапе проверялось правильность оформления справок, их соответствие форме, утвержденной Указом Президента Российской Федерации, полнота заполнения всех реквизитов, проставление всех подписей. </w:t>
      </w:r>
    </w:p>
    <w:p w14:paraId="7F972D38" w14:textId="73FB5B48" w:rsidR="008B4112" w:rsidRDefault="008B4112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проверялось соответствие информации, содержащейся в справках лиц, замещающих должности муниципальной службы и руководителей муниципальных учреждений, Методическим рекомендациям, разработанным Министерством труда и социальной защиты Российской Федерации. </w:t>
      </w:r>
    </w:p>
    <w:p w14:paraId="28AA41FE" w14:textId="0CE9D0E5" w:rsidR="008B4112" w:rsidRDefault="008B4112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первичного анализа фактов неправильного заполнения справок не установлено.</w:t>
      </w:r>
    </w:p>
    <w:p w14:paraId="580A8ABA" w14:textId="77777777" w:rsidR="008B4112" w:rsidRDefault="008B4112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Последующий анализ сведений о доходах проведен помощником главы по вопросам противодействия коррупции администрации МР «Тляратинский район» путем сверки информации, содержащейся в справке, с информацией, содержащейся в справках за предыдущие отчетные периоды.</w:t>
      </w:r>
    </w:p>
    <w:p w14:paraId="25A7CBBA" w14:textId="4FA1EC56" w:rsidR="002B6B13" w:rsidRDefault="00106DCE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анализа всех справок о доходах, расходах, об имуществе и обязательствах имущественного характера</w:t>
      </w:r>
      <w:r w:rsidR="002B6B13">
        <w:rPr>
          <w:rFonts w:ascii="Times New Roman" w:hAnsi="Times New Roman" w:cs="Times New Roman"/>
          <w:sz w:val="28"/>
          <w:szCs w:val="28"/>
        </w:rPr>
        <w:t xml:space="preserve"> за 2022год, представленных муниципальными служащими администрации МР «Тляратинский район» признаки представления недостоверных или не полных сведений, конфликта интересов, иных нарушений положений законодательства Российской Федерации о противодействии коррупции не выявлены.</w:t>
      </w:r>
    </w:p>
    <w:p w14:paraId="11F49256" w14:textId="77777777" w:rsidR="002B6B13" w:rsidRDefault="002B6B13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F9EDD" w14:textId="74EC3B31" w:rsidR="008B4112" w:rsidRDefault="00106DCE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D353F" w14:textId="77777777" w:rsidR="008B4112" w:rsidRDefault="008B4112" w:rsidP="0067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79CB8" w14:textId="77777777" w:rsidR="008B4112" w:rsidRPr="00673330" w:rsidRDefault="008B4112" w:rsidP="008B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4112" w:rsidRPr="00673330" w:rsidSect="002B6B13">
      <w:type w:val="continuous"/>
      <w:pgSz w:w="11900" w:h="16840" w:code="9"/>
      <w:pgMar w:top="1134" w:right="771" w:bottom="993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14"/>
    <w:rsid w:val="00106DCE"/>
    <w:rsid w:val="002B6B13"/>
    <w:rsid w:val="00413714"/>
    <w:rsid w:val="005E652A"/>
    <w:rsid w:val="00673330"/>
    <w:rsid w:val="008B4112"/>
    <w:rsid w:val="00AB632A"/>
    <w:rsid w:val="00BC1BE3"/>
    <w:rsid w:val="00F64742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89C6"/>
  <w15:chartTrackingRefBased/>
  <w15:docId w15:val="{84739E85-E6C3-4D24-82BC-52A660F3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5</cp:revision>
  <dcterms:created xsi:type="dcterms:W3CDTF">2023-12-04T09:04:00Z</dcterms:created>
  <dcterms:modified xsi:type="dcterms:W3CDTF">2023-12-04T11:24:00Z</dcterms:modified>
</cp:coreProperties>
</file>