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jc w:val="both"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32"/>
        </w:rPr>
      </w:pPr>
      <w:r>
        <w:rPr>
          <w:rFonts w:ascii="Tahoma" w:hAnsi="Tahoma"/>
          <w:color w:val="A6381D"/>
          <w:sz w:val="32"/>
        </w:rPr>
        <w:t>Изменения законодательства о защите русского языка.</w:t>
      </w:r>
    </w:p>
    <w:p w14:paraId="03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4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С 1 марта 2026 года вступил в силу Федеральный закон от 24.06.2025.</w:t>
      </w: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№ 168-ФЗ «О внесении изменений в отдельные законодательные акты Российской Федерации», который устанавливает новые требования к использованию русского языка в публичном пространстве.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Вся информация для потребителей на вывесках, указателях и табличках должна быть выполнена на русском языке как государственном языке Российской Федерации. Это касается магазинов, кафе, офисов и любых других организаций, работающих с населением.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Закон допускает дублирование информации на языках народов России или иностранных языках, однако основной текст должен быть на русском.</w:t>
      </w:r>
    </w:p>
    <w:p w14:paraId="08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При этом смысловое содержание дублирующего текста должно полностью соответствовать русскоязычному оригиналу.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Особое требование введено для строящихся жилых комплексов: их названия, используемые в рекламе, могут быть выполнены только с использованием кириллицы. Данное правило не распространяется на жилые комплексы, введённые в эксплуатацию до 1 марта 2026 года.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Установленные требования не распространяются на зарегистрированные товарные знаки и фирменные наименования.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Это означает, что международные бренды, чьи наименования зарегистрированы в качестве товарных знаков, могут сохранять оригинальное написание на вывесках без перевода.</w:t>
      </w:r>
    </w:p>
    <w:p w14:paraId="09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За несоблюдение установленных требований предусмотрена административная ответственность: для должностных лиц — штраф до 1 000 рублей; для юридических лиц — штраф до 500 000 рублей.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Владельцам организаций рекомендуется провести ревизию вывесок и информационных табличек, привести их в соответствие с новыми требованиями. При наличии зарегистрированного товарного знака необходимо иметь подтверждающие документы.</w:t>
      </w:r>
    </w:p>
    <w:p w14:paraId="0A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</w:p>
    <w:p w14:paraId="0B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 xml:space="preserve">Помощник межрайонного прокурора                        </w:t>
      </w:r>
      <w:r>
        <w:rPr>
          <w:rFonts w:ascii="Times New Roman" w:hAnsi="Times New Roman"/>
          <w:color w:val="292929"/>
          <w:sz w:val="27"/>
        </w:rPr>
        <w:t xml:space="preserve">           Р.И. Исмаилов </w:t>
      </w:r>
    </w:p>
    <w:sectPr>
      <w:pgSz w:h="16838" w:orient="portrait" w:w="11906"/>
      <w:pgMar w:bottom="1134" w:footer="708" w:gutter="0" w:header="708" w:left="1701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2026-05-28T07:37:00Z</dcterms:created>
  <dcterms:modified xsi:type="dcterms:W3CDTF">2026-05-28T08:20:39Z</dcterms:modified>
</cp:coreProperties>
</file>